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27A8E" w14:textId="1965054D" w:rsidR="00384C2A" w:rsidRPr="000926BE" w:rsidRDefault="00384C2A" w:rsidP="00384C2A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  <w:r w:rsidRPr="000926BE">
        <w:rPr>
          <w:rFonts w:asciiTheme="minorHAnsi" w:hAnsiTheme="minorHAnsi" w:cstheme="minorHAnsi"/>
          <w:b/>
          <w:sz w:val="22"/>
          <w:szCs w:val="22"/>
        </w:rPr>
        <w:t>Správa z 3</w:t>
      </w:r>
      <w:r w:rsidR="000109CB">
        <w:rPr>
          <w:rFonts w:asciiTheme="minorHAnsi" w:hAnsiTheme="minorHAnsi" w:cstheme="minorHAnsi"/>
          <w:b/>
          <w:sz w:val="22"/>
          <w:szCs w:val="22"/>
        </w:rPr>
        <w:t>8</w:t>
      </w:r>
      <w:r w:rsidRPr="000926BE">
        <w:rPr>
          <w:rFonts w:asciiTheme="minorHAnsi" w:hAnsiTheme="minorHAnsi" w:cstheme="minorHAnsi"/>
          <w:b/>
          <w:sz w:val="22"/>
          <w:szCs w:val="22"/>
        </w:rPr>
        <w:t xml:space="preserve"> výročného kongresu ESVS v</w:t>
      </w:r>
      <w:r w:rsidR="00755634">
        <w:rPr>
          <w:rFonts w:asciiTheme="minorHAnsi" w:hAnsiTheme="minorHAnsi" w:cstheme="minorHAnsi"/>
          <w:b/>
          <w:sz w:val="22"/>
          <w:szCs w:val="22"/>
        </w:rPr>
        <w:t> Krakove, ktorý sa konal</w:t>
      </w:r>
      <w:r w:rsidR="004D52C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926B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109CB">
        <w:rPr>
          <w:rFonts w:asciiTheme="minorHAnsi" w:hAnsiTheme="minorHAnsi" w:cstheme="minorHAnsi"/>
          <w:b/>
          <w:sz w:val="22"/>
          <w:szCs w:val="22"/>
        </w:rPr>
        <w:t>24.-27.</w:t>
      </w:r>
      <w:r w:rsidRPr="000926B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265B5">
        <w:rPr>
          <w:rFonts w:asciiTheme="minorHAnsi" w:hAnsiTheme="minorHAnsi" w:cstheme="minorHAnsi"/>
          <w:b/>
          <w:sz w:val="22"/>
          <w:szCs w:val="22"/>
        </w:rPr>
        <w:t>s</w:t>
      </w:r>
      <w:r w:rsidRPr="000926BE">
        <w:rPr>
          <w:rFonts w:asciiTheme="minorHAnsi" w:hAnsiTheme="minorHAnsi" w:cstheme="minorHAnsi"/>
          <w:b/>
          <w:sz w:val="22"/>
          <w:szCs w:val="22"/>
        </w:rPr>
        <w:t>eptembra</w:t>
      </w:r>
      <w:r w:rsidR="00EC61C6" w:rsidRPr="000926B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E19A7" w:rsidRPr="000926BE">
        <w:rPr>
          <w:rFonts w:asciiTheme="minorHAnsi" w:hAnsiTheme="minorHAnsi" w:cstheme="minorHAnsi"/>
          <w:b/>
          <w:sz w:val="22"/>
          <w:szCs w:val="22"/>
        </w:rPr>
        <w:t>202</w:t>
      </w:r>
      <w:r w:rsidR="000109CB">
        <w:rPr>
          <w:rFonts w:asciiTheme="minorHAnsi" w:hAnsiTheme="minorHAnsi" w:cstheme="minorHAnsi"/>
          <w:b/>
          <w:sz w:val="22"/>
          <w:szCs w:val="22"/>
        </w:rPr>
        <w:t>4</w:t>
      </w:r>
    </w:p>
    <w:p w14:paraId="653470BA" w14:textId="77777777" w:rsidR="00384C2A" w:rsidRPr="000926BE" w:rsidRDefault="00384C2A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D37C003" w14:textId="53E7D0E2" w:rsidR="0053553B" w:rsidRDefault="003E19A7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926BE">
        <w:rPr>
          <w:rFonts w:asciiTheme="minorHAnsi" w:hAnsiTheme="minorHAnsi" w:cstheme="minorHAnsi"/>
          <w:sz w:val="22"/>
          <w:szCs w:val="22"/>
        </w:rPr>
        <w:t>Ako  národný delegát Slovenskej spoločnosti cievnej chirurgie som sa zúčastnil výročného kongresu ESVS (European Society for Vascular Surgery), Európskej spoločnosti pre cievnu chirurgiu. Kongres</w:t>
      </w:r>
      <w:r w:rsidR="00060A47">
        <w:rPr>
          <w:rFonts w:asciiTheme="minorHAnsi" w:hAnsiTheme="minorHAnsi" w:cstheme="minorHAnsi"/>
          <w:sz w:val="22"/>
          <w:szCs w:val="22"/>
        </w:rPr>
        <w:t xml:space="preserve"> sa konal </w:t>
      </w:r>
      <w:r w:rsidR="000109CB">
        <w:rPr>
          <w:rFonts w:asciiTheme="minorHAnsi" w:hAnsiTheme="minorHAnsi" w:cstheme="minorHAnsi"/>
          <w:sz w:val="22"/>
          <w:szCs w:val="22"/>
        </w:rPr>
        <w:t xml:space="preserve">24.9 až 27.9 </w:t>
      </w:r>
      <w:r w:rsidRPr="000926BE">
        <w:rPr>
          <w:rFonts w:asciiTheme="minorHAnsi" w:hAnsiTheme="minorHAnsi" w:cstheme="minorHAnsi"/>
          <w:sz w:val="22"/>
          <w:szCs w:val="22"/>
        </w:rPr>
        <w:t xml:space="preserve">v kongresovom centre </w:t>
      </w:r>
      <w:r w:rsidR="004D52C4">
        <w:rPr>
          <w:rFonts w:asciiTheme="minorHAnsi" w:hAnsiTheme="minorHAnsi" w:cstheme="minorHAnsi"/>
          <w:sz w:val="22"/>
          <w:szCs w:val="22"/>
        </w:rPr>
        <w:t>IC</w:t>
      </w:r>
      <w:r w:rsidR="000109CB">
        <w:rPr>
          <w:rFonts w:asciiTheme="minorHAnsi" w:hAnsiTheme="minorHAnsi" w:cstheme="minorHAnsi"/>
          <w:sz w:val="22"/>
          <w:szCs w:val="22"/>
        </w:rPr>
        <w:t>E</w:t>
      </w:r>
      <w:r w:rsidR="004D52C4">
        <w:rPr>
          <w:rFonts w:asciiTheme="minorHAnsi" w:hAnsiTheme="minorHAnsi" w:cstheme="minorHAnsi"/>
          <w:sz w:val="22"/>
          <w:szCs w:val="22"/>
        </w:rPr>
        <w:t xml:space="preserve"> </w:t>
      </w:r>
      <w:r w:rsidR="00755634">
        <w:rPr>
          <w:rFonts w:asciiTheme="minorHAnsi" w:hAnsiTheme="minorHAnsi" w:cstheme="minorHAnsi"/>
          <w:sz w:val="22"/>
          <w:szCs w:val="22"/>
        </w:rPr>
        <w:t>v </w:t>
      </w:r>
      <w:r w:rsidR="000109CB">
        <w:rPr>
          <w:rFonts w:asciiTheme="minorHAnsi" w:hAnsiTheme="minorHAnsi" w:cstheme="minorHAnsi"/>
          <w:sz w:val="22"/>
          <w:szCs w:val="22"/>
        </w:rPr>
        <w:t>Krako</w:t>
      </w:r>
      <w:r w:rsidR="00755634">
        <w:rPr>
          <w:rFonts w:asciiTheme="minorHAnsi" w:hAnsiTheme="minorHAnsi" w:cstheme="minorHAnsi"/>
          <w:sz w:val="22"/>
          <w:szCs w:val="22"/>
        </w:rPr>
        <w:t xml:space="preserve">ve. </w:t>
      </w:r>
      <w:r w:rsidRPr="000926BE">
        <w:rPr>
          <w:rFonts w:asciiTheme="minorHAnsi" w:hAnsiTheme="minorHAnsi" w:cstheme="minorHAnsi"/>
          <w:sz w:val="22"/>
          <w:szCs w:val="22"/>
        </w:rPr>
        <w:t xml:space="preserve">Kongres sa skladal z dvoch častí,  z ESVS agendy  a vlastného </w:t>
      </w:r>
      <w:r w:rsidR="00DB601F" w:rsidRPr="000926BE">
        <w:rPr>
          <w:rFonts w:asciiTheme="minorHAnsi" w:hAnsiTheme="minorHAnsi" w:cstheme="minorHAnsi"/>
          <w:sz w:val="22"/>
          <w:szCs w:val="22"/>
        </w:rPr>
        <w:t>kongresu s</w:t>
      </w:r>
      <w:r w:rsidRPr="000926BE">
        <w:rPr>
          <w:rFonts w:asciiTheme="minorHAnsi" w:hAnsiTheme="minorHAnsi" w:cstheme="minorHAnsi"/>
          <w:sz w:val="22"/>
          <w:szCs w:val="22"/>
        </w:rPr>
        <w:t> odborným programom. ESVS agenda sa preberala pred samotným kongresom</w:t>
      </w:r>
      <w:r w:rsidR="00DB601F" w:rsidRPr="000926BE">
        <w:rPr>
          <w:rFonts w:asciiTheme="minorHAnsi" w:hAnsiTheme="minorHAnsi" w:cstheme="minorHAnsi"/>
          <w:sz w:val="22"/>
          <w:szCs w:val="22"/>
        </w:rPr>
        <w:t xml:space="preserve">, od 8h do </w:t>
      </w:r>
      <w:r w:rsidRPr="000926BE">
        <w:rPr>
          <w:rFonts w:asciiTheme="minorHAnsi" w:hAnsiTheme="minorHAnsi" w:cstheme="minorHAnsi"/>
          <w:sz w:val="22"/>
          <w:szCs w:val="22"/>
        </w:rPr>
        <w:t xml:space="preserve">12h </w:t>
      </w:r>
      <w:r w:rsidR="004D52C4">
        <w:rPr>
          <w:rFonts w:asciiTheme="minorHAnsi" w:hAnsiTheme="minorHAnsi" w:cstheme="minorHAnsi"/>
          <w:sz w:val="22"/>
          <w:szCs w:val="22"/>
        </w:rPr>
        <w:t>2</w:t>
      </w:r>
      <w:r w:rsidR="000109CB">
        <w:rPr>
          <w:rFonts w:asciiTheme="minorHAnsi" w:hAnsiTheme="minorHAnsi" w:cstheme="minorHAnsi"/>
          <w:sz w:val="22"/>
          <w:szCs w:val="22"/>
        </w:rPr>
        <w:t>4</w:t>
      </w:r>
      <w:r w:rsidR="004D52C4">
        <w:rPr>
          <w:rFonts w:asciiTheme="minorHAnsi" w:hAnsiTheme="minorHAnsi" w:cstheme="minorHAnsi"/>
          <w:sz w:val="22"/>
          <w:szCs w:val="22"/>
        </w:rPr>
        <w:t>.9.20</w:t>
      </w:r>
      <w:r w:rsidR="006D489D">
        <w:rPr>
          <w:rFonts w:asciiTheme="minorHAnsi" w:hAnsiTheme="minorHAnsi" w:cstheme="minorHAnsi"/>
          <w:sz w:val="22"/>
          <w:szCs w:val="22"/>
        </w:rPr>
        <w:t>2</w:t>
      </w:r>
      <w:r w:rsidR="000109CB">
        <w:rPr>
          <w:rFonts w:asciiTheme="minorHAnsi" w:hAnsiTheme="minorHAnsi" w:cstheme="minorHAnsi"/>
          <w:sz w:val="22"/>
          <w:szCs w:val="22"/>
        </w:rPr>
        <w:t>4</w:t>
      </w:r>
      <w:r w:rsidRPr="000926BE">
        <w:rPr>
          <w:rFonts w:asciiTheme="minorHAnsi" w:hAnsiTheme="minorHAnsi" w:cstheme="minorHAnsi"/>
          <w:sz w:val="22"/>
          <w:szCs w:val="22"/>
        </w:rPr>
        <w:t xml:space="preserve"> v priestoroch </w:t>
      </w:r>
      <w:r w:rsidR="004D52C4">
        <w:rPr>
          <w:rFonts w:asciiTheme="minorHAnsi" w:hAnsiTheme="minorHAnsi" w:cstheme="minorHAnsi"/>
          <w:sz w:val="22"/>
          <w:szCs w:val="22"/>
        </w:rPr>
        <w:t>IC</w:t>
      </w:r>
      <w:r w:rsidR="000109CB">
        <w:rPr>
          <w:rFonts w:asciiTheme="minorHAnsi" w:hAnsiTheme="minorHAnsi" w:cstheme="minorHAnsi"/>
          <w:sz w:val="22"/>
          <w:szCs w:val="22"/>
        </w:rPr>
        <w:t>E Krakow</w:t>
      </w:r>
      <w:r w:rsidRPr="000926BE">
        <w:rPr>
          <w:rFonts w:asciiTheme="minorHAnsi" w:hAnsiTheme="minorHAnsi" w:cstheme="minorHAnsi"/>
          <w:sz w:val="22"/>
          <w:szCs w:val="22"/>
        </w:rPr>
        <w:t xml:space="preserve">. Tejto agendy sa zúčastnili národní delegáti </w:t>
      </w:r>
      <w:r w:rsidR="00060A47">
        <w:rPr>
          <w:rFonts w:asciiTheme="minorHAnsi" w:hAnsiTheme="minorHAnsi" w:cstheme="minorHAnsi"/>
          <w:sz w:val="22"/>
          <w:szCs w:val="22"/>
        </w:rPr>
        <w:t xml:space="preserve"> ESVS </w:t>
      </w:r>
      <w:r w:rsidRPr="000926BE">
        <w:rPr>
          <w:rFonts w:asciiTheme="minorHAnsi" w:hAnsiTheme="minorHAnsi" w:cstheme="minorHAnsi"/>
          <w:sz w:val="22"/>
          <w:szCs w:val="22"/>
        </w:rPr>
        <w:t xml:space="preserve">a predsedníctvo ESVS. </w:t>
      </w:r>
    </w:p>
    <w:p w14:paraId="127C5D6F" w14:textId="77777777" w:rsidR="00384C2A" w:rsidRPr="000926BE" w:rsidRDefault="00384C2A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8191C67" w14:textId="77777777" w:rsidR="00384C2A" w:rsidRPr="000926BE" w:rsidRDefault="00384C2A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926BE">
        <w:rPr>
          <w:rFonts w:asciiTheme="minorHAnsi" w:hAnsiTheme="minorHAnsi" w:cstheme="minorHAnsi"/>
          <w:b/>
          <w:sz w:val="22"/>
          <w:szCs w:val="22"/>
        </w:rPr>
        <w:t xml:space="preserve">Agenda ESVS </w:t>
      </w:r>
      <w:r w:rsidR="003D35CF" w:rsidRPr="000926BE">
        <w:rPr>
          <w:rFonts w:asciiTheme="minorHAnsi" w:hAnsiTheme="minorHAnsi" w:cstheme="minorHAnsi"/>
          <w:b/>
          <w:sz w:val="22"/>
          <w:szCs w:val="22"/>
        </w:rPr>
        <w:t>pozostávala zo štyroch bodov</w:t>
      </w:r>
      <w:r w:rsidR="003D35CF" w:rsidRPr="000926BE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6637449" w14:textId="77777777" w:rsidR="003D35CF" w:rsidRPr="000926BE" w:rsidRDefault="003D35CF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39D7720" w14:textId="37673910" w:rsidR="008B4781" w:rsidRDefault="00DB601F" w:rsidP="008B478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926BE">
        <w:rPr>
          <w:rFonts w:asciiTheme="minorHAnsi" w:hAnsiTheme="minorHAnsi" w:cstheme="minorHAnsi"/>
          <w:b/>
          <w:sz w:val="22"/>
          <w:szCs w:val="22"/>
        </w:rPr>
        <w:t>1.Uvítanie</w:t>
      </w:r>
      <w:r w:rsidRPr="000926BE">
        <w:rPr>
          <w:rFonts w:asciiTheme="minorHAnsi" w:hAnsiTheme="minorHAnsi" w:cstheme="minorHAnsi"/>
          <w:sz w:val="22"/>
          <w:szCs w:val="22"/>
        </w:rPr>
        <w:t>:</w:t>
      </w:r>
      <w:r w:rsidR="00A62233" w:rsidRPr="000926BE">
        <w:rPr>
          <w:rFonts w:asciiTheme="minorHAnsi" w:hAnsiTheme="minorHAnsi" w:cstheme="minorHAnsi"/>
          <w:sz w:val="22"/>
          <w:szCs w:val="22"/>
        </w:rPr>
        <w:t xml:space="preserve"> </w:t>
      </w:r>
      <w:r w:rsidR="0053553B">
        <w:rPr>
          <w:rFonts w:asciiTheme="minorHAnsi" w:hAnsiTheme="minorHAnsi" w:cstheme="minorHAnsi"/>
          <w:sz w:val="22"/>
          <w:szCs w:val="22"/>
        </w:rPr>
        <w:t xml:space="preserve">Schôdzu viedol prezident </w:t>
      </w:r>
      <w:r w:rsidR="00755634">
        <w:rPr>
          <w:rFonts w:asciiTheme="minorHAnsi" w:hAnsiTheme="minorHAnsi" w:cstheme="minorHAnsi"/>
          <w:sz w:val="22"/>
          <w:szCs w:val="22"/>
        </w:rPr>
        <w:t xml:space="preserve">ESVS </w:t>
      </w:r>
      <w:r w:rsidR="0053553B">
        <w:rPr>
          <w:rFonts w:asciiTheme="minorHAnsi" w:hAnsiTheme="minorHAnsi" w:cstheme="minorHAnsi"/>
          <w:sz w:val="22"/>
          <w:szCs w:val="22"/>
        </w:rPr>
        <w:t>prof</w:t>
      </w:r>
      <w:r w:rsidR="00885A2C">
        <w:rPr>
          <w:rFonts w:asciiTheme="minorHAnsi" w:hAnsiTheme="minorHAnsi" w:cstheme="minorHAnsi"/>
          <w:sz w:val="22"/>
          <w:szCs w:val="22"/>
        </w:rPr>
        <w:t xml:space="preserve">. </w:t>
      </w:r>
      <w:r w:rsidR="003A78C7">
        <w:rPr>
          <w:rFonts w:asciiTheme="minorHAnsi" w:hAnsiTheme="minorHAnsi" w:cstheme="minorHAnsi"/>
          <w:sz w:val="22"/>
          <w:szCs w:val="22"/>
        </w:rPr>
        <w:t xml:space="preserve">Ian Loftus </w:t>
      </w:r>
      <w:r w:rsidR="0053553B">
        <w:rPr>
          <w:rFonts w:asciiTheme="minorHAnsi" w:hAnsiTheme="minorHAnsi" w:cstheme="minorHAnsi"/>
          <w:sz w:val="22"/>
          <w:szCs w:val="22"/>
        </w:rPr>
        <w:t>a</w:t>
      </w:r>
      <w:r w:rsidR="006D489D">
        <w:rPr>
          <w:rFonts w:asciiTheme="minorHAnsi" w:hAnsiTheme="minorHAnsi" w:cstheme="minorHAnsi"/>
          <w:sz w:val="22"/>
          <w:szCs w:val="22"/>
        </w:rPr>
        <w:t xml:space="preserve"> najskôr </w:t>
      </w:r>
      <w:r w:rsidR="0053553B">
        <w:rPr>
          <w:rFonts w:asciiTheme="minorHAnsi" w:hAnsiTheme="minorHAnsi" w:cstheme="minorHAnsi"/>
          <w:sz w:val="22"/>
          <w:szCs w:val="22"/>
        </w:rPr>
        <w:t>prebehlo zhodnotenie posledného mít</w:t>
      </w:r>
      <w:r w:rsidR="005A7350">
        <w:rPr>
          <w:rFonts w:asciiTheme="minorHAnsi" w:hAnsiTheme="minorHAnsi" w:cstheme="minorHAnsi"/>
          <w:sz w:val="22"/>
          <w:szCs w:val="22"/>
        </w:rPr>
        <w:t>i</w:t>
      </w:r>
      <w:r w:rsidR="0053553B">
        <w:rPr>
          <w:rFonts w:asciiTheme="minorHAnsi" w:hAnsiTheme="minorHAnsi" w:cstheme="minorHAnsi"/>
          <w:sz w:val="22"/>
          <w:szCs w:val="22"/>
        </w:rPr>
        <w:t xml:space="preserve">ngu, ktorý sa konal on-line </w:t>
      </w:r>
      <w:r w:rsidR="00BB086E">
        <w:rPr>
          <w:rFonts w:asciiTheme="minorHAnsi" w:hAnsiTheme="minorHAnsi" w:cstheme="minorHAnsi"/>
          <w:sz w:val="22"/>
          <w:szCs w:val="22"/>
        </w:rPr>
        <w:t>30.4</w:t>
      </w:r>
      <w:r w:rsidR="0053553B">
        <w:rPr>
          <w:rFonts w:asciiTheme="minorHAnsi" w:hAnsiTheme="minorHAnsi" w:cstheme="minorHAnsi"/>
          <w:sz w:val="22"/>
          <w:szCs w:val="22"/>
        </w:rPr>
        <w:t>. 202</w:t>
      </w:r>
      <w:r w:rsidR="003A78C7">
        <w:rPr>
          <w:rFonts w:asciiTheme="minorHAnsi" w:hAnsiTheme="minorHAnsi" w:cstheme="minorHAnsi"/>
          <w:sz w:val="22"/>
          <w:szCs w:val="22"/>
        </w:rPr>
        <w:t>4.</w:t>
      </w:r>
      <w:r w:rsidR="0053553B">
        <w:rPr>
          <w:rFonts w:asciiTheme="minorHAnsi" w:hAnsiTheme="minorHAnsi" w:cstheme="minorHAnsi"/>
          <w:sz w:val="22"/>
          <w:szCs w:val="22"/>
        </w:rPr>
        <w:t xml:space="preserve"> </w:t>
      </w:r>
      <w:r w:rsidR="008B4781">
        <w:rPr>
          <w:rFonts w:asciiTheme="minorHAnsi" w:hAnsiTheme="minorHAnsi" w:cstheme="minorHAnsi"/>
          <w:sz w:val="22"/>
          <w:szCs w:val="22"/>
        </w:rPr>
        <w:t xml:space="preserve">Potom prezident privítal </w:t>
      </w:r>
      <w:r w:rsidR="00BB086E">
        <w:rPr>
          <w:rFonts w:asciiTheme="minorHAnsi" w:hAnsiTheme="minorHAnsi" w:cstheme="minorHAnsi"/>
          <w:sz w:val="22"/>
          <w:szCs w:val="22"/>
        </w:rPr>
        <w:t>7</w:t>
      </w:r>
      <w:r w:rsidR="008B4781">
        <w:rPr>
          <w:rFonts w:asciiTheme="minorHAnsi" w:hAnsiTheme="minorHAnsi" w:cstheme="minorHAnsi"/>
          <w:sz w:val="22"/>
          <w:szCs w:val="22"/>
        </w:rPr>
        <w:t xml:space="preserve"> </w:t>
      </w:r>
      <w:r w:rsidR="008B4781" w:rsidRPr="000926BE">
        <w:rPr>
          <w:rFonts w:asciiTheme="minorHAnsi" w:hAnsiTheme="minorHAnsi" w:cstheme="minorHAnsi"/>
          <w:sz w:val="22"/>
          <w:szCs w:val="22"/>
        </w:rPr>
        <w:t>nových národných delegátov</w:t>
      </w:r>
      <w:r w:rsidR="006D489D">
        <w:rPr>
          <w:rFonts w:asciiTheme="minorHAnsi" w:hAnsiTheme="minorHAnsi" w:cstheme="minorHAnsi"/>
          <w:sz w:val="22"/>
          <w:szCs w:val="22"/>
        </w:rPr>
        <w:t xml:space="preserve"> ESVS</w:t>
      </w:r>
      <w:r w:rsidR="00BB086E">
        <w:rPr>
          <w:rFonts w:asciiTheme="minorHAnsi" w:hAnsiTheme="minorHAnsi" w:cstheme="minorHAnsi"/>
          <w:sz w:val="22"/>
          <w:szCs w:val="22"/>
        </w:rPr>
        <w:t xml:space="preserve"> a 6 nových delegátov E</w:t>
      </w:r>
      <w:r w:rsidR="00E265B5">
        <w:rPr>
          <w:rFonts w:asciiTheme="minorHAnsi" w:hAnsiTheme="minorHAnsi" w:cstheme="minorHAnsi"/>
          <w:sz w:val="22"/>
          <w:szCs w:val="22"/>
        </w:rPr>
        <w:t>VS</w:t>
      </w:r>
      <w:r w:rsidR="00BB086E">
        <w:rPr>
          <w:rFonts w:asciiTheme="minorHAnsi" w:hAnsiTheme="minorHAnsi" w:cstheme="minorHAnsi"/>
          <w:sz w:val="22"/>
          <w:szCs w:val="22"/>
        </w:rPr>
        <w:t>T</w:t>
      </w:r>
      <w:r w:rsidR="00755634">
        <w:rPr>
          <w:rFonts w:asciiTheme="minorHAnsi" w:hAnsiTheme="minorHAnsi" w:cstheme="minorHAnsi"/>
          <w:sz w:val="22"/>
          <w:szCs w:val="22"/>
        </w:rPr>
        <w:t>.</w:t>
      </w:r>
    </w:p>
    <w:p w14:paraId="549CF024" w14:textId="77777777" w:rsidR="007544AD" w:rsidRDefault="007544AD" w:rsidP="008B478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503F89A" w14:textId="103821BA" w:rsidR="007544AD" w:rsidRPr="004B6A36" w:rsidRDefault="007544AD" w:rsidP="007544AD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2</w:t>
      </w:r>
      <w:r w:rsidRPr="004B6A36">
        <w:rPr>
          <w:rFonts w:asciiTheme="minorHAnsi" w:hAnsiTheme="minorHAnsi" w:cstheme="minorHAnsi"/>
          <w:b/>
          <w:sz w:val="22"/>
          <w:szCs w:val="22"/>
        </w:rPr>
        <w:t xml:space="preserve"> Voľba prezidenta</w:t>
      </w:r>
      <w:r w:rsidR="00C3039C">
        <w:rPr>
          <w:rFonts w:asciiTheme="minorHAnsi" w:hAnsiTheme="minorHAnsi" w:cstheme="minorHAnsi"/>
          <w:b/>
          <w:sz w:val="22"/>
          <w:szCs w:val="22"/>
        </w:rPr>
        <w:t xml:space="preserve"> ESVS</w:t>
      </w:r>
    </w:p>
    <w:p w14:paraId="646505EF" w14:textId="5B087A88" w:rsidR="007544AD" w:rsidRDefault="007544AD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výbore preb</w:t>
      </w:r>
      <w:r w:rsidR="00E265B5">
        <w:rPr>
          <w:rFonts w:asciiTheme="minorHAnsi" w:hAnsiTheme="minorHAnsi" w:cstheme="minorHAnsi"/>
          <w:sz w:val="22"/>
          <w:szCs w:val="22"/>
        </w:rPr>
        <w:t xml:space="preserve">ehla </w:t>
      </w:r>
      <w:r>
        <w:rPr>
          <w:rFonts w:asciiTheme="minorHAnsi" w:hAnsiTheme="minorHAnsi" w:cstheme="minorHAnsi"/>
          <w:sz w:val="22"/>
          <w:szCs w:val="22"/>
        </w:rPr>
        <w:t xml:space="preserve">voľba prezidenta na roky 2026-2027. Predstavili sa </w:t>
      </w:r>
      <w:r w:rsidR="00E265B5">
        <w:rPr>
          <w:rFonts w:asciiTheme="minorHAnsi" w:hAnsiTheme="minorHAnsi" w:cstheme="minorHAnsi"/>
          <w:sz w:val="22"/>
          <w:szCs w:val="22"/>
        </w:rPr>
        <w:t>dvaja</w:t>
      </w:r>
      <w:r>
        <w:rPr>
          <w:rFonts w:asciiTheme="minorHAnsi" w:hAnsiTheme="minorHAnsi" w:cstheme="minorHAnsi"/>
          <w:sz w:val="22"/>
          <w:szCs w:val="22"/>
        </w:rPr>
        <w:t xml:space="preserve"> kandidáti:</w:t>
      </w:r>
    </w:p>
    <w:p w14:paraId="12A18170" w14:textId="77777777" w:rsidR="007544AD" w:rsidRDefault="007544AD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8EF5078" w14:textId="77777777" w:rsidR="007544AD" w:rsidRDefault="007544AD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Prof. Nabil Chakfé (Francúzko)</w:t>
      </w:r>
    </w:p>
    <w:p w14:paraId="078C71FA" w14:textId="52714299" w:rsidR="007544AD" w:rsidRDefault="007544AD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Prof. Vladimir Malakoski ( Švajčiarsko)</w:t>
      </w:r>
    </w:p>
    <w:p w14:paraId="31FD490E" w14:textId="77777777" w:rsidR="007544AD" w:rsidRDefault="007544AD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CE871A1" w14:textId="022B6A8E" w:rsidR="007544AD" w:rsidRDefault="007544AD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 tajnej voľbe bol za prezidenta </w:t>
      </w:r>
      <w:r w:rsidR="00C3039C">
        <w:rPr>
          <w:rFonts w:asciiTheme="minorHAnsi" w:hAnsiTheme="minorHAnsi" w:cstheme="minorHAnsi"/>
          <w:sz w:val="22"/>
          <w:szCs w:val="22"/>
        </w:rPr>
        <w:t xml:space="preserve">ESVS zvolený </w:t>
      </w:r>
      <w:r>
        <w:rPr>
          <w:rFonts w:asciiTheme="minorHAnsi" w:hAnsiTheme="minorHAnsi" w:cstheme="minorHAnsi"/>
          <w:sz w:val="22"/>
          <w:szCs w:val="22"/>
        </w:rPr>
        <w:t>prof. Nabil Shafke</w:t>
      </w:r>
      <w:r w:rsidR="00FB6C03">
        <w:rPr>
          <w:rFonts w:asciiTheme="minorHAnsi" w:hAnsiTheme="minorHAnsi" w:cstheme="minorHAnsi"/>
          <w:sz w:val="22"/>
          <w:szCs w:val="22"/>
        </w:rPr>
        <w:t xml:space="preserve"> z Francúzka.</w:t>
      </w:r>
    </w:p>
    <w:p w14:paraId="687D0AE7" w14:textId="77777777" w:rsidR="007544AD" w:rsidRDefault="007544AD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AB1B5D7" w14:textId="6F3F0B15" w:rsidR="007544AD" w:rsidRDefault="007544AD" w:rsidP="007544AD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7544AD">
        <w:rPr>
          <w:rFonts w:asciiTheme="minorHAnsi" w:hAnsiTheme="minorHAnsi" w:cstheme="minorHAnsi"/>
          <w:b/>
          <w:bCs/>
          <w:sz w:val="22"/>
          <w:szCs w:val="22"/>
        </w:rPr>
        <w:t>3.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544AD">
        <w:rPr>
          <w:rFonts w:asciiTheme="minorHAnsi" w:hAnsiTheme="minorHAnsi" w:cstheme="minorHAnsi"/>
          <w:b/>
          <w:bCs/>
          <w:sz w:val="22"/>
          <w:szCs w:val="22"/>
        </w:rPr>
        <w:t>Vo</w:t>
      </w:r>
      <w:r>
        <w:rPr>
          <w:rFonts w:asciiTheme="minorHAnsi" w:hAnsiTheme="minorHAnsi" w:cstheme="minorHAnsi"/>
          <w:b/>
          <w:bCs/>
          <w:sz w:val="22"/>
          <w:szCs w:val="22"/>
        </w:rPr>
        <w:t>ľ</w:t>
      </w:r>
      <w:r w:rsidRPr="007544AD">
        <w:rPr>
          <w:rFonts w:asciiTheme="minorHAnsi" w:hAnsiTheme="minorHAnsi" w:cstheme="minorHAnsi"/>
          <w:b/>
          <w:bCs/>
          <w:sz w:val="22"/>
          <w:szCs w:val="22"/>
        </w:rPr>
        <w:t>ba generálneho sekretára</w:t>
      </w:r>
    </w:p>
    <w:p w14:paraId="09C82C81" w14:textId="77777777" w:rsidR="007544AD" w:rsidRDefault="007544AD" w:rsidP="007544AD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0031BF30" w14:textId="386941B2" w:rsidR="007544AD" w:rsidRDefault="007544AD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7544AD">
        <w:rPr>
          <w:rFonts w:asciiTheme="minorHAnsi" w:hAnsiTheme="minorHAnsi" w:cstheme="minorHAnsi"/>
          <w:sz w:val="22"/>
          <w:szCs w:val="22"/>
        </w:rPr>
        <w:t>Na výbore sa tiež volil nový generálny sekretár, ktorým je teraz Maarit Venermo</w:t>
      </w:r>
    </w:p>
    <w:p w14:paraId="2472D23C" w14:textId="77777777" w:rsidR="006A137B" w:rsidRDefault="006A137B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ED956C9" w14:textId="5875B8F2" w:rsidR="006A137B" w:rsidRDefault="006A137B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Predstavili sa traja kandidáti-</w:t>
      </w:r>
    </w:p>
    <w:p w14:paraId="6B24A3D4" w14:textId="77777777" w:rsidR="006A137B" w:rsidRDefault="006A137B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3F7989C" w14:textId="760C7038" w:rsidR="006A137B" w:rsidRDefault="006A137B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Prof. Robert Hinchcliffe (Spojené Kráľovstvo)</w:t>
      </w:r>
    </w:p>
    <w:p w14:paraId="36927960" w14:textId="0F617AAC" w:rsidR="006A137B" w:rsidRDefault="006A137B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Prof. Fabien Lareyre (Francúzko)</w:t>
      </w:r>
    </w:p>
    <w:p w14:paraId="3F96E436" w14:textId="0E2D256F" w:rsidR="006A137B" w:rsidRDefault="006A137B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Prof. Ahmed Nassef (Spojené Kráľovstvo)</w:t>
      </w:r>
    </w:p>
    <w:p w14:paraId="2A0F68B3" w14:textId="77777777" w:rsidR="006A137B" w:rsidRDefault="006A137B" w:rsidP="007544AD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427F71D" w14:textId="59663BF6" w:rsidR="00384C2A" w:rsidRDefault="006A137B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dvojkolovej voľbe vyhral prof. Robert Hinchcliffe zo Spojeného Kráľovstva, ktorý bude gener</w:t>
      </w:r>
      <w:r w:rsidR="00E265B5">
        <w:rPr>
          <w:rFonts w:asciiTheme="minorHAnsi" w:hAnsiTheme="minorHAnsi" w:cstheme="minorHAnsi"/>
          <w:sz w:val="22"/>
          <w:szCs w:val="22"/>
        </w:rPr>
        <w:t>á</w:t>
      </w:r>
      <w:r>
        <w:rPr>
          <w:rFonts w:asciiTheme="minorHAnsi" w:hAnsiTheme="minorHAnsi" w:cstheme="minorHAnsi"/>
          <w:sz w:val="22"/>
          <w:szCs w:val="22"/>
        </w:rPr>
        <w:t>lnym sekretárom ESVS pre ďalšie obdobie</w:t>
      </w:r>
      <w:r w:rsidR="00E265B5">
        <w:rPr>
          <w:rFonts w:asciiTheme="minorHAnsi" w:hAnsiTheme="minorHAnsi" w:cstheme="minorHAnsi"/>
          <w:sz w:val="22"/>
          <w:szCs w:val="22"/>
        </w:rPr>
        <w:t xml:space="preserve"> po Maarit Venermo z F</w:t>
      </w:r>
      <w:r w:rsidR="00FB6C03">
        <w:rPr>
          <w:rFonts w:asciiTheme="minorHAnsi" w:hAnsiTheme="minorHAnsi" w:cstheme="minorHAnsi"/>
          <w:sz w:val="22"/>
          <w:szCs w:val="22"/>
        </w:rPr>
        <w:t>í</w:t>
      </w:r>
      <w:r w:rsidR="00E265B5">
        <w:rPr>
          <w:rFonts w:asciiTheme="minorHAnsi" w:hAnsiTheme="minorHAnsi" w:cstheme="minorHAnsi"/>
          <w:sz w:val="22"/>
          <w:szCs w:val="22"/>
        </w:rPr>
        <w:t xml:space="preserve">nska. </w:t>
      </w:r>
    </w:p>
    <w:p w14:paraId="78273F6A" w14:textId="77777777" w:rsidR="00C3039C" w:rsidRDefault="00C3039C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0F466BB6" w14:textId="77777777" w:rsidR="00C3039C" w:rsidRPr="000926BE" w:rsidRDefault="00C3039C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C400341" w14:textId="47E6CBE4" w:rsidR="00384C2A" w:rsidRDefault="006A137B" w:rsidP="00384C2A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4</w:t>
      </w:r>
      <w:r w:rsidR="00384C2A" w:rsidRPr="000926BE">
        <w:rPr>
          <w:rFonts w:asciiTheme="minorHAnsi" w:hAnsiTheme="minorHAnsi" w:cstheme="minorHAnsi"/>
          <w:b/>
          <w:sz w:val="22"/>
          <w:szCs w:val="22"/>
        </w:rPr>
        <w:t>. Správy</w:t>
      </w:r>
      <w:r w:rsidR="00DB601F" w:rsidRPr="000926BE">
        <w:rPr>
          <w:rFonts w:asciiTheme="minorHAnsi" w:hAnsiTheme="minorHAnsi" w:cstheme="minorHAnsi"/>
          <w:b/>
          <w:sz w:val="22"/>
          <w:szCs w:val="22"/>
        </w:rPr>
        <w:t xml:space="preserve"> sekcií E</w:t>
      </w:r>
      <w:r>
        <w:rPr>
          <w:rFonts w:asciiTheme="minorHAnsi" w:hAnsiTheme="minorHAnsi" w:cstheme="minorHAnsi"/>
          <w:b/>
          <w:sz w:val="22"/>
          <w:szCs w:val="22"/>
        </w:rPr>
        <w:t>SVS a round table</w:t>
      </w:r>
    </w:p>
    <w:p w14:paraId="40944390" w14:textId="4BC564AA" w:rsidR="006A137B" w:rsidRDefault="006A137B" w:rsidP="00384C2A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Správu za jednotlivé sekcie predniesol prof. Ian Loftus </w:t>
      </w:r>
    </w:p>
    <w:p w14:paraId="06B17AEE" w14:textId="77777777" w:rsidR="00BC10B9" w:rsidRPr="000926BE" w:rsidRDefault="00BC10B9" w:rsidP="00384C2A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31EA59D6" w14:textId="28E50F20" w:rsidR="005A7350" w:rsidRDefault="006154B0" w:rsidP="00C3039C">
      <w:pPr>
        <w:pStyle w:val="Standard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Bola predstavená analýza financovania ESVS</w:t>
      </w:r>
    </w:p>
    <w:p w14:paraId="2F9849DC" w14:textId="17732FF7" w:rsidR="005A7350" w:rsidRDefault="00C3039C" w:rsidP="00BC10B9">
      <w:pPr>
        <w:pStyle w:val="Standard"/>
        <w:ind w:left="106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Boli </w:t>
      </w:r>
      <w:r w:rsidR="006154B0">
        <w:rPr>
          <w:rFonts w:asciiTheme="minorHAnsi" w:hAnsiTheme="minorHAnsi" w:cstheme="minorHAnsi"/>
          <w:sz w:val="22"/>
          <w:szCs w:val="22"/>
        </w:rPr>
        <w:t>ukončené</w:t>
      </w:r>
      <w:r>
        <w:rPr>
          <w:rFonts w:asciiTheme="minorHAnsi" w:hAnsiTheme="minorHAnsi" w:cstheme="minorHAnsi"/>
          <w:sz w:val="22"/>
          <w:szCs w:val="22"/>
        </w:rPr>
        <w:t xml:space="preserve"> všetky účty ESVS za rok 2023. Rok 20</w:t>
      </w:r>
      <w:r w:rsidR="006154B0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3 priniesol hospodárenie so ziskom 107</w:t>
      </w:r>
      <w:r w:rsidR="006000E6">
        <w:rPr>
          <w:rFonts w:asciiTheme="minorHAnsi" w:hAnsiTheme="minorHAnsi" w:cstheme="minorHAnsi"/>
          <w:sz w:val="22"/>
          <w:szCs w:val="22"/>
        </w:rPr>
        <w:t xml:space="preserve"> 000 </w:t>
      </w:r>
      <w:r>
        <w:rPr>
          <w:rFonts w:asciiTheme="minorHAnsi" w:hAnsiTheme="minorHAnsi" w:cstheme="minorHAnsi"/>
          <w:sz w:val="22"/>
          <w:szCs w:val="22"/>
        </w:rPr>
        <w:t xml:space="preserve">eur. Na rok 2024 boli posledné predpoklady </w:t>
      </w:r>
      <w:r w:rsidR="006000E6">
        <w:rPr>
          <w:rFonts w:asciiTheme="minorHAnsi" w:hAnsiTheme="minorHAnsi" w:cstheme="minorHAnsi"/>
          <w:sz w:val="22"/>
          <w:szCs w:val="22"/>
        </w:rPr>
        <w:t xml:space="preserve">zisku ESVS  25 000 eur. </w:t>
      </w:r>
    </w:p>
    <w:p w14:paraId="76CF1394" w14:textId="77777777" w:rsidR="00BC10B9" w:rsidRDefault="00BC10B9" w:rsidP="00BC10B9">
      <w:pPr>
        <w:pStyle w:val="Standard"/>
        <w:ind w:left="1065"/>
        <w:rPr>
          <w:rFonts w:asciiTheme="minorHAnsi" w:hAnsiTheme="minorHAnsi" w:cstheme="minorHAnsi"/>
          <w:sz w:val="22"/>
          <w:szCs w:val="22"/>
        </w:rPr>
      </w:pPr>
    </w:p>
    <w:p w14:paraId="36559CCF" w14:textId="6F238A43" w:rsidR="00C62FBF" w:rsidRPr="00BC10B9" w:rsidRDefault="006000E6" w:rsidP="004E2F78">
      <w:pPr>
        <w:pStyle w:val="Standard"/>
        <w:numPr>
          <w:ilvl w:val="0"/>
          <w:numId w:val="8"/>
        </w:numPr>
        <w:ind w:left="709"/>
        <w:rPr>
          <w:rFonts w:asciiTheme="minorHAnsi" w:hAnsiTheme="minorHAnsi" w:cstheme="minorHAnsi"/>
          <w:sz w:val="22"/>
          <w:szCs w:val="22"/>
        </w:rPr>
      </w:pPr>
      <w:r w:rsidRPr="00BC10B9">
        <w:rPr>
          <w:rFonts w:asciiTheme="minorHAnsi" w:hAnsiTheme="minorHAnsi" w:cstheme="minorHAnsi"/>
          <w:sz w:val="22"/>
          <w:szCs w:val="22"/>
        </w:rPr>
        <w:t xml:space="preserve">Bola predstavená analýza členského za posledné roky. </w:t>
      </w:r>
      <w:r w:rsidR="00AA2D3B" w:rsidRPr="00BC10B9">
        <w:rPr>
          <w:rFonts w:asciiTheme="minorHAnsi" w:hAnsiTheme="minorHAnsi" w:cstheme="minorHAnsi"/>
          <w:sz w:val="22"/>
          <w:szCs w:val="22"/>
        </w:rPr>
        <w:t xml:space="preserve"> </w:t>
      </w:r>
      <w:r w:rsidR="00E265B5">
        <w:rPr>
          <w:rFonts w:asciiTheme="minorHAnsi" w:hAnsiTheme="minorHAnsi" w:cstheme="minorHAnsi"/>
          <w:sz w:val="22"/>
          <w:szCs w:val="22"/>
        </w:rPr>
        <w:t xml:space="preserve">Ku koncu roku 2023 </w:t>
      </w:r>
      <w:r w:rsidR="00AA2D3B" w:rsidRPr="00BC10B9">
        <w:rPr>
          <w:rFonts w:asciiTheme="minorHAnsi" w:hAnsiTheme="minorHAnsi" w:cstheme="minorHAnsi"/>
          <w:sz w:val="22"/>
          <w:szCs w:val="22"/>
        </w:rPr>
        <w:t xml:space="preserve"> bol počet členov ESVS</w:t>
      </w:r>
      <w:r w:rsidRPr="00BC10B9">
        <w:rPr>
          <w:rFonts w:asciiTheme="minorHAnsi" w:hAnsiTheme="minorHAnsi" w:cstheme="minorHAnsi"/>
          <w:sz w:val="22"/>
          <w:szCs w:val="22"/>
        </w:rPr>
        <w:t xml:space="preserve"> 3024</w:t>
      </w:r>
      <w:r w:rsidR="00AA2D3B" w:rsidRPr="00BC10B9">
        <w:rPr>
          <w:rFonts w:asciiTheme="minorHAnsi" w:hAnsiTheme="minorHAnsi" w:cstheme="minorHAnsi"/>
          <w:sz w:val="22"/>
          <w:szCs w:val="22"/>
        </w:rPr>
        <w:t>. Aktuálne ku d</w:t>
      </w:r>
      <w:r w:rsidR="00C62FBF" w:rsidRPr="00BC10B9">
        <w:rPr>
          <w:rFonts w:asciiTheme="minorHAnsi" w:hAnsiTheme="minorHAnsi" w:cstheme="minorHAnsi"/>
          <w:sz w:val="22"/>
          <w:szCs w:val="22"/>
        </w:rPr>
        <w:t>ň</w:t>
      </w:r>
      <w:r w:rsidR="00AA2D3B" w:rsidRPr="00BC10B9">
        <w:rPr>
          <w:rFonts w:asciiTheme="minorHAnsi" w:hAnsiTheme="minorHAnsi" w:cstheme="minorHAnsi"/>
          <w:sz w:val="22"/>
          <w:szCs w:val="22"/>
        </w:rPr>
        <w:t xml:space="preserve">u kongresu bolo v ESVS 3004 členov.  Z toho bolo 69% plných členov a 25% lekárov v príprave. </w:t>
      </w:r>
      <w:r w:rsidR="00E908C3">
        <w:rPr>
          <w:rFonts w:asciiTheme="minorHAnsi" w:hAnsiTheme="minorHAnsi" w:cstheme="minorHAnsi"/>
          <w:sz w:val="22"/>
          <w:szCs w:val="22"/>
        </w:rPr>
        <w:t>Prezident ESVS p</w:t>
      </w:r>
      <w:r w:rsidR="00AA2D3B" w:rsidRPr="00BC10B9">
        <w:rPr>
          <w:rFonts w:asciiTheme="minorHAnsi" w:hAnsiTheme="minorHAnsi" w:cstheme="minorHAnsi"/>
          <w:sz w:val="22"/>
          <w:szCs w:val="22"/>
        </w:rPr>
        <w:t xml:space="preserve">redstavil i ďalšiu analýzu členov </w:t>
      </w:r>
      <w:r w:rsidR="00E908C3">
        <w:rPr>
          <w:rFonts w:asciiTheme="minorHAnsi" w:hAnsiTheme="minorHAnsi" w:cstheme="minorHAnsi"/>
          <w:sz w:val="22"/>
          <w:szCs w:val="22"/>
        </w:rPr>
        <w:t>spoločnosti</w:t>
      </w:r>
      <w:r w:rsidR="00AA2D3B" w:rsidRPr="00BC10B9">
        <w:rPr>
          <w:rFonts w:asciiTheme="minorHAnsi" w:hAnsiTheme="minorHAnsi" w:cstheme="minorHAnsi"/>
          <w:sz w:val="22"/>
          <w:szCs w:val="22"/>
        </w:rPr>
        <w:t xml:space="preserve">. Mužov je v ESVS 73% a žien 27%. Čo sa týka rozloženia podľa kontinentov, 90% členov </w:t>
      </w:r>
      <w:r w:rsidR="00E265B5">
        <w:rPr>
          <w:rFonts w:asciiTheme="minorHAnsi" w:hAnsiTheme="minorHAnsi" w:cstheme="minorHAnsi"/>
          <w:sz w:val="22"/>
          <w:szCs w:val="22"/>
        </w:rPr>
        <w:t xml:space="preserve">ESVS </w:t>
      </w:r>
      <w:r w:rsidR="00AA2D3B" w:rsidRPr="00BC10B9">
        <w:rPr>
          <w:rFonts w:asciiTheme="minorHAnsi" w:hAnsiTheme="minorHAnsi" w:cstheme="minorHAnsi"/>
          <w:sz w:val="22"/>
          <w:szCs w:val="22"/>
        </w:rPr>
        <w:t xml:space="preserve">je v Európe a 10% </w:t>
      </w:r>
      <w:r w:rsidR="00AA2D3B" w:rsidRPr="00BC10B9">
        <w:rPr>
          <w:rFonts w:asciiTheme="minorHAnsi" w:hAnsiTheme="minorHAnsi" w:cstheme="minorHAnsi"/>
          <w:sz w:val="22"/>
          <w:szCs w:val="22"/>
        </w:rPr>
        <w:lastRenderedPageBreak/>
        <w:t xml:space="preserve">členov našej spoločnosti je mimo Európy. </w:t>
      </w:r>
      <w:r w:rsidR="00C62FBF" w:rsidRPr="00BC10B9">
        <w:rPr>
          <w:rFonts w:asciiTheme="minorHAnsi" w:hAnsiTheme="minorHAnsi" w:cstheme="minorHAnsi"/>
          <w:sz w:val="22"/>
          <w:szCs w:val="22"/>
        </w:rPr>
        <w:t xml:space="preserve"> ESVS združuje 36 národných asociácii, okrem európskych krajín sú to</w:t>
      </w:r>
      <w:r w:rsidR="007D40F0">
        <w:rPr>
          <w:rFonts w:asciiTheme="minorHAnsi" w:hAnsiTheme="minorHAnsi" w:cstheme="minorHAnsi"/>
          <w:sz w:val="22"/>
          <w:szCs w:val="22"/>
        </w:rPr>
        <w:t xml:space="preserve"> národné spoločnosti</w:t>
      </w:r>
      <w:r w:rsidR="00C62FBF" w:rsidRPr="00BC10B9">
        <w:rPr>
          <w:rFonts w:asciiTheme="minorHAnsi" w:hAnsiTheme="minorHAnsi" w:cstheme="minorHAnsi"/>
          <w:sz w:val="22"/>
          <w:szCs w:val="22"/>
        </w:rPr>
        <w:t xml:space="preserve"> Austrália a Nový Zéland, India, Indoné</w:t>
      </w:r>
      <w:r w:rsidR="00E908C3">
        <w:rPr>
          <w:rFonts w:asciiTheme="minorHAnsi" w:hAnsiTheme="minorHAnsi" w:cstheme="minorHAnsi"/>
          <w:sz w:val="22"/>
          <w:szCs w:val="22"/>
        </w:rPr>
        <w:t>z</w:t>
      </w:r>
      <w:r w:rsidR="00C62FBF" w:rsidRPr="00BC10B9">
        <w:rPr>
          <w:rFonts w:asciiTheme="minorHAnsi" w:hAnsiTheme="minorHAnsi" w:cstheme="minorHAnsi"/>
          <w:sz w:val="22"/>
          <w:szCs w:val="22"/>
        </w:rPr>
        <w:t>ia, Japonsko, Južná Afrika, Južná K</w:t>
      </w:r>
      <w:r w:rsidR="007D40F0">
        <w:rPr>
          <w:rFonts w:asciiTheme="minorHAnsi" w:hAnsiTheme="minorHAnsi" w:cstheme="minorHAnsi"/>
          <w:sz w:val="22"/>
          <w:szCs w:val="22"/>
        </w:rPr>
        <w:t>ó</w:t>
      </w:r>
      <w:r w:rsidR="00C62FBF" w:rsidRPr="00BC10B9">
        <w:rPr>
          <w:rFonts w:asciiTheme="minorHAnsi" w:hAnsiTheme="minorHAnsi" w:cstheme="minorHAnsi"/>
          <w:sz w:val="22"/>
          <w:szCs w:val="22"/>
        </w:rPr>
        <w:t>rea a USA. Počet členov ESVS v Rak</w:t>
      </w:r>
      <w:r w:rsidR="00E908C3">
        <w:rPr>
          <w:rFonts w:asciiTheme="minorHAnsi" w:hAnsiTheme="minorHAnsi" w:cstheme="minorHAnsi"/>
          <w:sz w:val="22"/>
          <w:szCs w:val="22"/>
        </w:rPr>
        <w:t>ú</w:t>
      </w:r>
      <w:r w:rsidR="00C62FBF" w:rsidRPr="00BC10B9">
        <w:rPr>
          <w:rFonts w:asciiTheme="minorHAnsi" w:hAnsiTheme="minorHAnsi" w:cstheme="minorHAnsi"/>
          <w:sz w:val="22"/>
          <w:szCs w:val="22"/>
        </w:rPr>
        <w:t>sku, Česku a</w:t>
      </w:r>
      <w:r w:rsidR="007D40F0">
        <w:rPr>
          <w:rFonts w:asciiTheme="minorHAnsi" w:hAnsiTheme="minorHAnsi" w:cstheme="minorHAnsi"/>
          <w:sz w:val="22"/>
          <w:szCs w:val="22"/>
        </w:rPr>
        <w:t> </w:t>
      </w:r>
      <w:r w:rsidR="00C62FBF" w:rsidRPr="00BC10B9">
        <w:rPr>
          <w:rFonts w:asciiTheme="minorHAnsi" w:hAnsiTheme="minorHAnsi" w:cstheme="minorHAnsi"/>
          <w:sz w:val="22"/>
          <w:szCs w:val="22"/>
        </w:rPr>
        <w:t>Maďarsku</w:t>
      </w:r>
      <w:r w:rsidR="007D40F0">
        <w:rPr>
          <w:rFonts w:asciiTheme="minorHAnsi" w:hAnsiTheme="minorHAnsi" w:cstheme="minorHAnsi"/>
          <w:sz w:val="22"/>
          <w:szCs w:val="22"/>
        </w:rPr>
        <w:t xml:space="preserve"> minulý rok klesal.</w:t>
      </w:r>
      <w:r w:rsidR="00C62FBF" w:rsidRPr="00BC10B9">
        <w:rPr>
          <w:rFonts w:asciiTheme="minorHAnsi" w:hAnsiTheme="minorHAnsi" w:cstheme="minorHAnsi"/>
          <w:sz w:val="22"/>
          <w:szCs w:val="22"/>
        </w:rPr>
        <w:t xml:space="preserve"> No v Japonsku, Poľsku, Južnej Afrike a UK vzrástol. </w:t>
      </w:r>
    </w:p>
    <w:p w14:paraId="12DA562B" w14:textId="77777777" w:rsidR="00C62FBF" w:rsidRDefault="00C62FBF" w:rsidP="006000E6">
      <w:pPr>
        <w:pStyle w:val="Standard"/>
        <w:ind w:left="709"/>
        <w:rPr>
          <w:rFonts w:asciiTheme="minorHAnsi" w:hAnsiTheme="minorHAnsi" w:cstheme="minorHAnsi"/>
          <w:sz w:val="22"/>
          <w:szCs w:val="22"/>
        </w:rPr>
      </w:pPr>
    </w:p>
    <w:p w14:paraId="12D9BBA9" w14:textId="0C249C4F" w:rsidR="00A01565" w:rsidRDefault="00166A3E" w:rsidP="00D12137">
      <w:pPr>
        <w:pStyle w:val="Standard"/>
        <w:ind w:left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c) </w:t>
      </w:r>
      <w:r w:rsidR="00D12137">
        <w:rPr>
          <w:rFonts w:asciiTheme="minorHAnsi" w:hAnsiTheme="minorHAnsi" w:cstheme="minorHAnsi"/>
          <w:sz w:val="22"/>
          <w:szCs w:val="22"/>
        </w:rPr>
        <w:t xml:space="preserve"> Ian Loftus predstavil tiež obsadzovanie nových miest v štruktúrach ESVS. Bolo vo</w:t>
      </w:r>
      <w:r w:rsidR="00367D84">
        <w:rPr>
          <w:rFonts w:asciiTheme="minorHAnsi" w:hAnsiTheme="minorHAnsi" w:cstheme="minorHAnsi"/>
          <w:sz w:val="22"/>
          <w:szCs w:val="22"/>
        </w:rPr>
        <w:t>ľ</w:t>
      </w:r>
      <w:r w:rsidR="00D12137">
        <w:rPr>
          <w:rFonts w:asciiTheme="minorHAnsi" w:hAnsiTheme="minorHAnsi" w:cstheme="minorHAnsi"/>
          <w:sz w:val="22"/>
          <w:szCs w:val="22"/>
        </w:rPr>
        <w:t xml:space="preserve">ných </w:t>
      </w:r>
      <w:r w:rsidR="00367D84">
        <w:rPr>
          <w:rFonts w:asciiTheme="minorHAnsi" w:hAnsiTheme="minorHAnsi" w:cstheme="minorHAnsi"/>
          <w:sz w:val="22"/>
          <w:szCs w:val="22"/>
        </w:rPr>
        <w:t xml:space="preserve">celkovo </w:t>
      </w:r>
      <w:r w:rsidR="00D12137">
        <w:rPr>
          <w:rFonts w:asciiTheme="minorHAnsi" w:hAnsiTheme="minorHAnsi" w:cstheme="minorHAnsi"/>
          <w:sz w:val="22"/>
          <w:szCs w:val="22"/>
        </w:rPr>
        <w:t xml:space="preserve">26 </w:t>
      </w:r>
      <w:r w:rsidR="007D40F0">
        <w:rPr>
          <w:rFonts w:asciiTheme="minorHAnsi" w:hAnsiTheme="minorHAnsi" w:cstheme="minorHAnsi"/>
          <w:sz w:val="22"/>
          <w:szCs w:val="22"/>
        </w:rPr>
        <w:t>pozícií v štruktúrach ESVS</w:t>
      </w:r>
      <w:r w:rsidR="00D12137">
        <w:rPr>
          <w:rFonts w:asciiTheme="minorHAnsi" w:hAnsiTheme="minorHAnsi" w:cstheme="minorHAnsi"/>
          <w:sz w:val="22"/>
          <w:szCs w:val="22"/>
        </w:rPr>
        <w:t xml:space="preserve">, na ktoré bolo 64 uchádzačov. Z toho bolo 44% žien. Bolo obsadených 7 voľných </w:t>
      </w:r>
      <w:r w:rsidR="007D40F0">
        <w:rPr>
          <w:rFonts w:asciiTheme="minorHAnsi" w:hAnsiTheme="minorHAnsi" w:cstheme="minorHAnsi"/>
          <w:sz w:val="22"/>
          <w:szCs w:val="22"/>
        </w:rPr>
        <w:t>pozícií</w:t>
      </w:r>
      <w:r w:rsidR="00D12137">
        <w:rPr>
          <w:rFonts w:asciiTheme="minorHAnsi" w:hAnsiTheme="minorHAnsi" w:cstheme="minorHAnsi"/>
          <w:sz w:val="22"/>
          <w:szCs w:val="22"/>
        </w:rPr>
        <w:t xml:space="preserve"> v EDI Task Force. 4 voľné miesta v PAD Certifaction Task Force, 3 miesta v Programme Committee</w:t>
      </w:r>
      <w:r w:rsidR="00FB6C03">
        <w:rPr>
          <w:rFonts w:asciiTheme="minorHAnsi" w:hAnsiTheme="minorHAnsi" w:cstheme="minorHAnsi"/>
          <w:sz w:val="22"/>
          <w:szCs w:val="22"/>
        </w:rPr>
        <w:t>,</w:t>
      </w:r>
      <w:r w:rsidR="00D12137">
        <w:rPr>
          <w:rFonts w:asciiTheme="minorHAnsi" w:hAnsiTheme="minorHAnsi" w:cstheme="minorHAnsi"/>
          <w:sz w:val="22"/>
          <w:szCs w:val="22"/>
        </w:rPr>
        <w:t xml:space="preserve"> 3 miesta v ESVS LIbrary Committee, jedno miesto v Aortic Fellowship Lead. 3 miesta v Guidelines Steering Committee. </w:t>
      </w:r>
      <w:r w:rsidR="007D40F0">
        <w:rPr>
          <w:rFonts w:asciiTheme="minorHAnsi" w:hAnsiTheme="minorHAnsi" w:cstheme="minorHAnsi"/>
          <w:sz w:val="22"/>
          <w:szCs w:val="22"/>
        </w:rPr>
        <w:t>A tiež pozícia</w:t>
      </w:r>
      <w:r w:rsidR="00D12137">
        <w:rPr>
          <w:rFonts w:asciiTheme="minorHAnsi" w:hAnsiTheme="minorHAnsi" w:cstheme="minorHAnsi"/>
          <w:sz w:val="22"/>
          <w:szCs w:val="22"/>
        </w:rPr>
        <w:t xml:space="preserve"> EJVES senior editor.</w:t>
      </w:r>
    </w:p>
    <w:p w14:paraId="51B4150D" w14:textId="7B455D3A" w:rsidR="00384C2A" w:rsidRPr="000926BE" w:rsidRDefault="00987E94" w:rsidP="009439BA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926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C0A708D" w14:textId="694B4E03" w:rsidR="000B0C82" w:rsidRDefault="000A67B9" w:rsidP="00367D84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060A47">
        <w:rPr>
          <w:rFonts w:asciiTheme="minorHAnsi" w:hAnsiTheme="minorHAnsi" w:cstheme="minorHAnsi"/>
          <w:sz w:val="22"/>
          <w:szCs w:val="22"/>
        </w:rPr>
        <w:t>)</w:t>
      </w:r>
      <w:r w:rsidR="002713E0">
        <w:rPr>
          <w:rFonts w:asciiTheme="minorHAnsi" w:hAnsiTheme="minorHAnsi" w:cstheme="minorHAnsi"/>
          <w:sz w:val="22"/>
          <w:szCs w:val="22"/>
        </w:rPr>
        <w:t xml:space="preserve"> </w:t>
      </w:r>
      <w:r w:rsidR="00AD2385">
        <w:rPr>
          <w:rFonts w:asciiTheme="minorHAnsi" w:hAnsiTheme="minorHAnsi" w:cstheme="minorHAnsi"/>
          <w:sz w:val="22"/>
          <w:szCs w:val="22"/>
        </w:rPr>
        <w:t xml:space="preserve"> Ďalej Ian Loftus analyzoval národných de</w:t>
      </w:r>
      <w:r w:rsidR="00B9073B">
        <w:rPr>
          <w:rFonts w:asciiTheme="minorHAnsi" w:hAnsiTheme="minorHAnsi" w:cstheme="minorHAnsi"/>
          <w:sz w:val="22"/>
          <w:szCs w:val="22"/>
        </w:rPr>
        <w:t xml:space="preserve">legátov. ESVS má 32 národných delegátov. Z toho je 88% mužov a 12% žien, ďalej 88% národných delegátov ESVS  je z Európy.  Národných delegátov </w:t>
      </w:r>
      <w:r w:rsidR="007D40F0">
        <w:rPr>
          <w:rFonts w:asciiTheme="minorHAnsi" w:hAnsiTheme="minorHAnsi" w:cstheme="minorHAnsi"/>
          <w:sz w:val="22"/>
          <w:szCs w:val="22"/>
        </w:rPr>
        <w:t xml:space="preserve">za </w:t>
      </w:r>
      <w:r w:rsidR="00B9073B">
        <w:rPr>
          <w:rFonts w:asciiTheme="minorHAnsi" w:hAnsiTheme="minorHAnsi" w:cstheme="minorHAnsi"/>
          <w:sz w:val="22"/>
          <w:szCs w:val="22"/>
        </w:rPr>
        <w:t>E</w:t>
      </w:r>
      <w:r w:rsidR="00BC10B9">
        <w:rPr>
          <w:rFonts w:asciiTheme="minorHAnsi" w:hAnsiTheme="minorHAnsi" w:cstheme="minorHAnsi"/>
          <w:sz w:val="22"/>
          <w:szCs w:val="22"/>
        </w:rPr>
        <w:t>VS</w:t>
      </w:r>
      <w:r w:rsidR="00B9073B">
        <w:rPr>
          <w:rFonts w:asciiTheme="minorHAnsi" w:hAnsiTheme="minorHAnsi" w:cstheme="minorHAnsi"/>
          <w:sz w:val="22"/>
          <w:szCs w:val="22"/>
        </w:rPr>
        <w:t>T  je 27. Celkovo 74% z toho je mužov a 26% je žien. 96% delegátov E</w:t>
      </w:r>
      <w:r w:rsidR="00BC10B9">
        <w:rPr>
          <w:rFonts w:asciiTheme="minorHAnsi" w:hAnsiTheme="minorHAnsi" w:cstheme="minorHAnsi"/>
          <w:sz w:val="22"/>
          <w:szCs w:val="22"/>
        </w:rPr>
        <w:t>VS</w:t>
      </w:r>
      <w:r w:rsidR="00B9073B">
        <w:rPr>
          <w:rFonts w:asciiTheme="minorHAnsi" w:hAnsiTheme="minorHAnsi" w:cstheme="minorHAnsi"/>
          <w:sz w:val="22"/>
          <w:szCs w:val="22"/>
        </w:rPr>
        <w:t xml:space="preserve">T je z Európy. ESVS má 8 nových delegátov a 7 nových delegátov má ESVT. </w:t>
      </w:r>
    </w:p>
    <w:p w14:paraId="69046812" w14:textId="77777777" w:rsidR="000B0C82" w:rsidRDefault="000B0C82" w:rsidP="00384C2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</w:p>
    <w:p w14:paraId="033C7570" w14:textId="694439F4" w:rsidR="000B1B53" w:rsidRDefault="000A67B9" w:rsidP="00B9073B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</w:t>
      </w:r>
      <w:r w:rsidR="000B0C82">
        <w:rPr>
          <w:rFonts w:asciiTheme="minorHAnsi" w:hAnsiTheme="minorHAnsi" w:cstheme="minorHAnsi"/>
          <w:sz w:val="22"/>
          <w:szCs w:val="22"/>
        </w:rPr>
        <w:t xml:space="preserve">) </w:t>
      </w:r>
      <w:r w:rsidR="007D40F0">
        <w:rPr>
          <w:rFonts w:asciiTheme="minorHAnsi" w:hAnsiTheme="minorHAnsi" w:cstheme="minorHAnsi"/>
          <w:sz w:val="22"/>
          <w:szCs w:val="22"/>
        </w:rPr>
        <w:t>Ď</w:t>
      </w:r>
      <w:r w:rsidR="00B9073B">
        <w:rPr>
          <w:rFonts w:asciiTheme="minorHAnsi" w:hAnsiTheme="minorHAnsi" w:cstheme="minorHAnsi"/>
          <w:sz w:val="22"/>
          <w:szCs w:val="22"/>
        </w:rPr>
        <w:t xml:space="preserve">alej prebehla analýza výročného kongresu ESVS v Krakove. Tento kongres má redukovaný </w:t>
      </w:r>
      <w:r w:rsidR="00D46D49">
        <w:rPr>
          <w:rFonts w:asciiTheme="minorHAnsi" w:hAnsiTheme="minorHAnsi" w:cstheme="minorHAnsi"/>
          <w:sz w:val="22"/>
          <w:szCs w:val="22"/>
        </w:rPr>
        <w:t xml:space="preserve">odborný </w:t>
      </w:r>
      <w:r w:rsidR="00B9073B">
        <w:rPr>
          <w:rFonts w:asciiTheme="minorHAnsi" w:hAnsiTheme="minorHAnsi" w:cstheme="minorHAnsi"/>
          <w:sz w:val="22"/>
          <w:szCs w:val="22"/>
        </w:rPr>
        <w:t>program</w:t>
      </w:r>
      <w:r w:rsidR="00D46D49">
        <w:rPr>
          <w:rFonts w:asciiTheme="minorHAnsi" w:hAnsiTheme="minorHAnsi" w:cstheme="minorHAnsi"/>
          <w:sz w:val="22"/>
          <w:szCs w:val="22"/>
        </w:rPr>
        <w:t>,</w:t>
      </w:r>
      <w:r w:rsidR="00B9073B">
        <w:rPr>
          <w:rFonts w:asciiTheme="minorHAnsi" w:hAnsiTheme="minorHAnsi" w:cstheme="minorHAnsi"/>
          <w:sz w:val="22"/>
          <w:szCs w:val="22"/>
        </w:rPr>
        <w:t xml:space="preserve"> a</w:t>
      </w:r>
      <w:r w:rsidR="00D46D49">
        <w:rPr>
          <w:rFonts w:asciiTheme="minorHAnsi" w:hAnsiTheme="minorHAnsi" w:cstheme="minorHAnsi"/>
          <w:sz w:val="22"/>
          <w:szCs w:val="22"/>
        </w:rPr>
        <w:t>ko reakcia na pripomienky na minulé kongresy. Na minulých kongresoch bolo kritizované, že mal</w:t>
      </w:r>
      <w:r w:rsidR="007D40F0">
        <w:rPr>
          <w:rFonts w:asciiTheme="minorHAnsi" w:hAnsiTheme="minorHAnsi" w:cstheme="minorHAnsi"/>
          <w:sz w:val="22"/>
          <w:szCs w:val="22"/>
        </w:rPr>
        <w:t>i</w:t>
      </w:r>
      <w:r w:rsidR="00D46D49">
        <w:rPr>
          <w:rFonts w:asciiTheme="minorHAnsi" w:hAnsiTheme="minorHAnsi" w:cstheme="minorHAnsi"/>
          <w:sz w:val="22"/>
          <w:szCs w:val="22"/>
        </w:rPr>
        <w:t xml:space="preserve"> príliš veľa paralelných sekcií , takže teraz sa organizátori snažili dať viac času na diskusiu a interakcie s účastníkmi. Výročný kongres v Krakove m</w:t>
      </w:r>
      <w:r w:rsidR="006757EA">
        <w:rPr>
          <w:rFonts w:asciiTheme="minorHAnsi" w:hAnsiTheme="minorHAnsi" w:cstheme="minorHAnsi"/>
          <w:sz w:val="22"/>
          <w:szCs w:val="22"/>
        </w:rPr>
        <w:t>á</w:t>
      </w:r>
      <w:r w:rsidR="00D46D49">
        <w:rPr>
          <w:rFonts w:asciiTheme="minorHAnsi" w:hAnsiTheme="minorHAnsi" w:cstheme="minorHAnsi"/>
          <w:sz w:val="22"/>
          <w:szCs w:val="22"/>
        </w:rPr>
        <w:t xml:space="preserve"> menej abstraktov, avšak napriek tomu viac registrovaných účastníkov a tiež viac  registrácii k workshopom. Popri odbornom programe pribudol i väčší </w:t>
      </w:r>
      <w:r w:rsidR="00E908C3">
        <w:rPr>
          <w:rFonts w:asciiTheme="minorHAnsi" w:hAnsiTheme="minorHAnsi" w:cstheme="minorHAnsi"/>
          <w:sz w:val="22"/>
          <w:szCs w:val="22"/>
        </w:rPr>
        <w:t>spoločenský</w:t>
      </w:r>
      <w:r w:rsidR="00D46D49">
        <w:rPr>
          <w:rFonts w:asciiTheme="minorHAnsi" w:hAnsiTheme="minorHAnsi" w:cstheme="minorHAnsi"/>
          <w:sz w:val="22"/>
          <w:szCs w:val="22"/>
        </w:rPr>
        <w:t xml:space="preserve"> program. Konal sa Charitatívny beh 24.9. na podporu Etiópskej humanitárnej organizácie. Ďalej sa konala Wellcome </w:t>
      </w:r>
      <w:r w:rsidR="006757EA">
        <w:rPr>
          <w:rFonts w:asciiTheme="minorHAnsi" w:hAnsiTheme="minorHAnsi" w:cstheme="minorHAnsi"/>
          <w:sz w:val="22"/>
          <w:szCs w:val="22"/>
        </w:rPr>
        <w:t>r</w:t>
      </w:r>
      <w:r w:rsidR="00D46D49">
        <w:rPr>
          <w:rFonts w:asciiTheme="minorHAnsi" w:hAnsiTheme="minorHAnsi" w:cstheme="minorHAnsi"/>
          <w:sz w:val="22"/>
          <w:szCs w:val="22"/>
        </w:rPr>
        <w:t xml:space="preserve">ecepcia v priestoroch kongresového centra 25.9.  Ďalej sa v rámci kongresu konala slávnostná večera 26.9. </w:t>
      </w:r>
    </w:p>
    <w:p w14:paraId="6CF950BA" w14:textId="77777777" w:rsidR="002F399D" w:rsidRDefault="002F399D" w:rsidP="00384C2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</w:p>
    <w:p w14:paraId="7D5819F8" w14:textId="61B38222" w:rsidR="002F399D" w:rsidRDefault="000A67B9" w:rsidP="006757E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</w:t>
      </w:r>
      <w:r w:rsidR="002F399D">
        <w:rPr>
          <w:rFonts w:asciiTheme="minorHAnsi" w:hAnsiTheme="minorHAnsi" w:cstheme="minorHAnsi"/>
          <w:sz w:val="22"/>
          <w:szCs w:val="22"/>
        </w:rPr>
        <w:t xml:space="preserve">) </w:t>
      </w:r>
      <w:r w:rsidR="006757EA">
        <w:rPr>
          <w:rFonts w:asciiTheme="minorHAnsi" w:hAnsiTheme="minorHAnsi" w:cstheme="minorHAnsi"/>
          <w:sz w:val="22"/>
          <w:szCs w:val="22"/>
        </w:rPr>
        <w:t>ESVS Akadémia</w:t>
      </w:r>
    </w:p>
    <w:p w14:paraId="2F2A5974" w14:textId="5F34EF2E" w:rsidR="006757EA" w:rsidRDefault="006757EA" w:rsidP="006757E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Prezident ESVS Ian Loftus predniesol i analýzu ESVS akadémie. Prebieha 12 workshopov ESVS (online i prezenčných) so 153 účastníkmi. Celkovo 17% z toho tvoria ženy. Aortický fellowship mal 35 prihlásených. Akadémia má v sú</w:t>
      </w:r>
      <w:r w:rsidR="007D40F0">
        <w:rPr>
          <w:rFonts w:asciiTheme="minorHAnsi" w:hAnsiTheme="minorHAnsi" w:cstheme="minorHAnsi"/>
          <w:sz w:val="22"/>
          <w:szCs w:val="22"/>
        </w:rPr>
        <w:t>č</w:t>
      </w:r>
      <w:r>
        <w:rPr>
          <w:rFonts w:asciiTheme="minorHAnsi" w:hAnsiTheme="minorHAnsi" w:cstheme="minorHAnsi"/>
          <w:sz w:val="22"/>
          <w:szCs w:val="22"/>
        </w:rPr>
        <w:t>asnosti Academy Chair, Academy Pathway Leads a tiež Academy Junior Moderators.</w:t>
      </w:r>
    </w:p>
    <w:p w14:paraId="342169AC" w14:textId="77777777" w:rsidR="002F399D" w:rsidRDefault="002F399D" w:rsidP="00384C2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</w:p>
    <w:p w14:paraId="67F53B3D" w14:textId="794C4B99" w:rsidR="00170DC4" w:rsidRDefault="000A67B9" w:rsidP="006757E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</w:t>
      </w:r>
      <w:r w:rsidR="002F399D">
        <w:rPr>
          <w:rFonts w:asciiTheme="minorHAnsi" w:hAnsiTheme="minorHAnsi" w:cstheme="minorHAnsi"/>
          <w:sz w:val="22"/>
          <w:szCs w:val="22"/>
        </w:rPr>
        <w:t>)</w:t>
      </w:r>
      <w:r w:rsidR="00A65D2C">
        <w:rPr>
          <w:rFonts w:asciiTheme="minorHAnsi" w:hAnsiTheme="minorHAnsi" w:cstheme="minorHAnsi"/>
          <w:sz w:val="22"/>
          <w:szCs w:val="22"/>
        </w:rPr>
        <w:t xml:space="preserve"> </w:t>
      </w:r>
      <w:r w:rsidR="006757EA">
        <w:rPr>
          <w:rFonts w:asciiTheme="minorHAnsi" w:hAnsiTheme="minorHAnsi" w:cstheme="minorHAnsi"/>
          <w:sz w:val="22"/>
          <w:szCs w:val="22"/>
        </w:rPr>
        <w:t xml:space="preserve">ESVS odporúčania. </w:t>
      </w:r>
    </w:p>
    <w:p w14:paraId="64B6D8CC" w14:textId="4027D020" w:rsidR="00AD4093" w:rsidRDefault="006757EA" w:rsidP="00384C2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Momentálne s</w:t>
      </w:r>
      <w:r w:rsidR="00295C0A">
        <w:rPr>
          <w:rFonts w:asciiTheme="minorHAnsi" w:hAnsiTheme="minorHAnsi" w:cstheme="minorHAnsi"/>
          <w:sz w:val="22"/>
          <w:szCs w:val="22"/>
        </w:rPr>
        <w:t xml:space="preserve">a pracuje na 7 odporúčaniach. Vaskulárna Trauma, Mesenterické cievy, DTA, Cievne malformácie, Cievny prístup, </w:t>
      </w:r>
      <w:r w:rsidR="00A37E80">
        <w:rPr>
          <w:rFonts w:asciiTheme="minorHAnsi" w:hAnsiTheme="minorHAnsi" w:cstheme="minorHAnsi"/>
          <w:sz w:val="22"/>
          <w:szCs w:val="22"/>
        </w:rPr>
        <w:t>I</w:t>
      </w:r>
      <w:r w:rsidR="00295C0A">
        <w:rPr>
          <w:rFonts w:asciiTheme="minorHAnsi" w:hAnsiTheme="minorHAnsi" w:cstheme="minorHAnsi"/>
          <w:sz w:val="22"/>
          <w:szCs w:val="22"/>
        </w:rPr>
        <w:t>nfekcie cievnych protéz a </w:t>
      </w:r>
      <w:r w:rsidR="00A37E80">
        <w:rPr>
          <w:rFonts w:asciiTheme="minorHAnsi" w:hAnsiTheme="minorHAnsi" w:cstheme="minorHAnsi"/>
          <w:sz w:val="22"/>
          <w:szCs w:val="22"/>
        </w:rPr>
        <w:t>A</w:t>
      </w:r>
      <w:r w:rsidR="00295C0A">
        <w:rPr>
          <w:rFonts w:asciiTheme="minorHAnsi" w:hAnsiTheme="minorHAnsi" w:cstheme="minorHAnsi"/>
          <w:sz w:val="22"/>
          <w:szCs w:val="22"/>
        </w:rPr>
        <w:t xml:space="preserve">mputácie. Komisia na tvorbu odporúčaní pracuje na consesus statment: Manažment žien ako pacientov, Endovaskulárna liečba ascendentnej aorty. Celkovo je až 14% nárast stiahnutí aplikácie na odporúčania. </w:t>
      </w:r>
    </w:p>
    <w:p w14:paraId="2508F124" w14:textId="77777777" w:rsidR="00AD4093" w:rsidRDefault="00AD4093" w:rsidP="00384C2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</w:p>
    <w:p w14:paraId="00AE5006" w14:textId="25C289FB" w:rsidR="00307E82" w:rsidRDefault="000A67B9" w:rsidP="00295C0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</w:t>
      </w:r>
      <w:r w:rsidR="004C6F1E">
        <w:rPr>
          <w:rFonts w:asciiTheme="minorHAnsi" w:hAnsiTheme="minorHAnsi" w:cstheme="minorHAnsi"/>
          <w:sz w:val="22"/>
          <w:szCs w:val="22"/>
        </w:rPr>
        <w:t xml:space="preserve">) </w:t>
      </w:r>
      <w:r w:rsidR="00295C0A">
        <w:rPr>
          <w:rFonts w:asciiTheme="minorHAnsi" w:hAnsiTheme="minorHAnsi" w:cstheme="minorHAnsi"/>
          <w:sz w:val="22"/>
          <w:szCs w:val="22"/>
        </w:rPr>
        <w:t xml:space="preserve">ESVS knižnica. Bolo pridaných 24 zdrojov </w:t>
      </w:r>
      <w:r w:rsidR="00C236E0">
        <w:rPr>
          <w:rFonts w:asciiTheme="minorHAnsi" w:hAnsiTheme="minorHAnsi" w:cstheme="minorHAnsi"/>
          <w:sz w:val="22"/>
          <w:szCs w:val="22"/>
        </w:rPr>
        <w:t xml:space="preserve">do </w:t>
      </w:r>
      <w:r w:rsidR="00A37E80">
        <w:rPr>
          <w:rFonts w:asciiTheme="minorHAnsi" w:hAnsiTheme="minorHAnsi" w:cstheme="minorHAnsi"/>
          <w:sz w:val="22"/>
          <w:szCs w:val="22"/>
        </w:rPr>
        <w:t xml:space="preserve">ESVS knižnice </w:t>
      </w:r>
      <w:r w:rsidR="00295C0A">
        <w:rPr>
          <w:rFonts w:asciiTheme="minorHAnsi" w:hAnsiTheme="minorHAnsi" w:cstheme="minorHAnsi"/>
          <w:sz w:val="22"/>
          <w:szCs w:val="22"/>
        </w:rPr>
        <w:t xml:space="preserve">tento rok. Pracuje sa na vizuálnej a štrukturálnej prestavbe knižnice. Ďalej je pripravovaná revízia obsahu knižnice. </w:t>
      </w:r>
    </w:p>
    <w:p w14:paraId="5AB1469F" w14:textId="77777777" w:rsidR="00307E82" w:rsidRDefault="00307E82" w:rsidP="00384C2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</w:p>
    <w:p w14:paraId="0EC9A105" w14:textId="76B1E164" w:rsidR="00BC10B9" w:rsidRDefault="000A67B9" w:rsidP="00295C0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307E82">
        <w:rPr>
          <w:rFonts w:asciiTheme="minorHAnsi" w:hAnsiTheme="minorHAnsi" w:cstheme="minorHAnsi"/>
          <w:sz w:val="22"/>
          <w:szCs w:val="22"/>
        </w:rPr>
        <w:t xml:space="preserve">)  </w:t>
      </w:r>
      <w:r w:rsidR="00BC10B9">
        <w:rPr>
          <w:rFonts w:asciiTheme="minorHAnsi" w:hAnsiTheme="minorHAnsi" w:cstheme="minorHAnsi"/>
          <w:sz w:val="22"/>
          <w:szCs w:val="22"/>
        </w:rPr>
        <w:t xml:space="preserve"> </w:t>
      </w:r>
      <w:r w:rsidR="00C236E0">
        <w:rPr>
          <w:rFonts w:asciiTheme="minorHAnsi" w:hAnsiTheme="minorHAnsi" w:cstheme="minorHAnsi"/>
          <w:sz w:val="22"/>
          <w:szCs w:val="22"/>
        </w:rPr>
        <w:t>Ď</w:t>
      </w:r>
      <w:r w:rsidR="00BC10B9">
        <w:rPr>
          <w:rFonts w:asciiTheme="minorHAnsi" w:hAnsiTheme="minorHAnsi" w:cstheme="minorHAnsi"/>
          <w:sz w:val="22"/>
          <w:szCs w:val="22"/>
        </w:rPr>
        <w:t xml:space="preserve">alej bola podaná správa o </w:t>
      </w:r>
      <w:r w:rsidR="00BC10B9">
        <w:rPr>
          <w:rFonts w:asciiTheme="minorHAnsi" w:hAnsiTheme="minorHAnsi" w:cstheme="minorHAnsi"/>
          <w:sz w:val="22"/>
          <w:szCs w:val="22"/>
        </w:rPr>
        <w:t xml:space="preserve">EVST European Society of Vascular Trainee </w:t>
      </w:r>
      <w:r w:rsidR="00BC10B9">
        <w:rPr>
          <w:rFonts w:asciiTheme="minorHAnsi" w:hAnsiTheme="minorHAnsi" w:cstheme="minorHAnsi"/>
          <w:sz w:val="22"/>
          <w:szCs w:val="22"/>
        </w:rPr>
        <w:t>. EVST mala 13 on line súťaží. EVST spustila tiež program Mentorshipu. Tento program má 21 mentorov, z toho je 43% žien. Momentálne je nábor na EVST sekretára a tiež na EVST reprezentanta v Academy komisi.</w:t>
      </w:r>
    </w:p>
    <w:p w14:paraId="6810D046" w14:textId="4C19A487" w:rsidR="00BC10B9" w:rsidRDefault="00BC10B9" w:rsidP="00295C0A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4B8B8D8" w14:textId="6A66582D" w:rsidR="00812F55" w:rsidRDefault="000A67B9" w:rsidP="00BC10B9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</w:t>
      </w:r>
      <w:r w:rsidR="003E7561">
        <w:rPr>
          <w:rFonts w:asciiTheme="minorHAnsi" w:hAnsiTheme="minorHAnsi" w:cstheme="minorHAnsi"/>
          <w:sz w:val="22"/>
          <w:szCs w:val="22"/>
        </w:rPr>
        <w:t xml:space="preserve">) </w:t>
      </w:r>
      <w:r w:rsidR="00BC10B9">
        <w:rPr>
          <w:rFonts w:asciiTheme="minorHAnsi" w:hAnsiTheme="minorHAnsi" w:cstheme="minorHAnsi"/>
          <w:sz w:val="22"/>
          <w:szCs w:val="22"/>
        </w:rPr>
        <w:t xml:space="preserve">Sponzorstvo. ESVS má 4 hlavných sponzorov: Cook, Gore, Medtronic a Philips. </w:t>
      </w:r>
      <w:r w:rsidR="00AF0FD3">
        <w:rPr>
          <w:rFonts w:asciiTheme="minorHAnsi" w:hAnsiTheme="minorHAnsi" w:cstheme="minorHAnsi"/>
          <w:sz w:val="22"/>
          <w:szCs w:val="22"/>
        </w:rPr>
        <w:t xml:space="preserve">V roku predstavovalo sponzorstvo ESVS od hlavných partnerov 1 000 000 eur. Čo predstavuje 8% nárast oproti príjmom v roku 2023. Toto sponzorstvo nezahrnuje podporu Európskeho venózneho registra. </w:t>
      </w:r>
    </w:p>
    <w:p w14:paraId="051853A3" w14:textId="77777777" w:rsidR="00AF0FD3" w:rsidRDefault="00AF0FD3" w:rsidP="00BC10B9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</w:p>
    <w:p w14:paraId="2F695516" w14:textId="2120B8DC" w:rsidR="00AF0FD3" w:rsidRDefault="000A67B9" w:rsidP="00AF0FD3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812F55">
        <w:rPr>
          <w:rFonts w:asciiTheme="minorHAnsi" w:hAnsiTheme="minorHAnsi" w:cstheme="minorHAnsi"/>
          <w:sz w:val="22"/>
          <w:szCs w:val="22"/>
        </w:rPr>
        <w:t xml:space="preserve">) </w:t>
      </w:r>
      <w:r w:rsidR="00AF0FD3">
        <w:rPr>
          <w:rFonts w:asciiTheme="minorHAnsi" w:hAnsiTheme="minorHAnsi" w:cstheme="minorHAnsi"/>
          <w:sz w:val="22"/>
          <w:szCs w:val="22"/>
        </w:rPr>
        <w:t>Ďalej bola Ianom Loftusom, prezidentom ESVS</w:t>
      </w:r>
      <w:r w:rsidR="00C236E0">
        <w:rPr>
          <w:rFonts w:asciiTheme="minorHAnsi" w:hAnsiTheme="minorHAnsi" w:cstheme="minorHAnsi"/>
          <w:sz w:val="22"/>
          <w:szCs w:val="22"/>
        </w:rPr>
        <w:t>,</w:t>
      </w:r>
      <w:r w:rsidR="00AF0FD3">
        <w:rPr>
          <w:rFonts w:asciiTheme="minorHAnsi" w:hAnsiTheme="minorHAnsi" w:cstheme="minorHAnsi"/>
          <w:sz w:val="22"/>
          <w:szCs w:val="22"/>
        </w:rPr>
        <w:t xml:space="preserve"> podaná analýza publikácií. Hlavný časopis ESVS je European </w:t>
      </w:r>
      <w:r w:rsidR="00AF0FD3">
        <w:rPr>
          <w:rFonts w:asciiTheme="minorHAnsi" w:hAnsiTheme="minorHAnsi" w:cstheme="minorHAnsi"/>
          <w:sz w:val="22"/>
          <w:szCs w:val="22"/>
        </w:rPr>
        <w:t xml:space="preserve">European Journal of Vascular </w:t>
      </w:r>
      <w:r w:rsidR="008E1536">
        <w:rPr>
          <w:rFonts w:asciiTheme="minorHAnsi" w:hAnsiTheme="minorHAnsi" w:cstheme="minorHAnsi"/>
          <w:sz w:val="22"/>
          <w:szCs w:val="22"/>
        </w:rPr>
        <w:t>a</w:t>
      </w:r>
      <w:r w:rsidR="00AF0FD3">
        <w:rPr>
          <w:rFonts w:asciiTheme="minorHAnsi" w:hAnsiTheme="minorHAnsi" w:cstheme="minorHAnsi"/>
          <w:sz w:val="22"/>
          <w:szCs w:val="22"/>
        </w:rPr>
        <w:t>nd Endovascular Surgery</w:t>
      </w:r>
      <w:r w:rsidR="00AF0FD3">
        <w:rPr>
          <w:rFonts w:asciiTheme="minorHAnsi" w:hAnsiTheme="minorHAnsi" w:cstheme="minorHAnsi"/>
          <w:sz w:val="22"/>
          <w:szCs w:val="22"/>
        </w:rPr>
        <w:t xml:space="preserve"> EJVES, ktorý ma Impakt Faktor 5,7.  Veľmi pozitívnou správou je, že druhému časopis ESVS </w:t>
      </w:r>
      <w:r w:rsidR="00AF0FD3">
        <w:rPr>
          <w:rFonts w:asciiTheme="minorHAnsi" w:hAnsiTheme="minorHAnsi" w:cstheme="minorHAnsi"/>
          <w:sz w:val="22"/>
          <w:szCs w:val="22"/>
        </w:rPr>
        <w:t xml:space="preserve">European Journal of Vascular </w:t>
      </w:r>
      <w:r w:rsidR="008E1536">
        <w:rPr>
          <w:rFonts w:asciiTheme="minorHAnsi" w:hAnsiTheme="minorHAnsi" w:cstheme="minorHAnsi"/>
          <w:sz w:val="22"/>
          <w:szCs w:val="22"/>
        </w:rPr>
        <w:t>a</w:t>
      </w:r>
      <w:r w:rsidR="00AF0FD3">
        <w:rPr>
          <w:rFonts w:asciiTheme="minorHAnsi" w:hAnsiTheme="minorHAnsi" w:cstheme="minorHAnsi"/>
          <w:sz w:val="22"/>
          <w:szCs w:val="22"/>
        </w:rPr>
        <w:t>nd Endovascular Surgery Vascular Forum</w:t>
      </w:r>
      <w:r w:rsidR="00AF0FD3">
        <w:rPr>
          <w:rFonts w:asciiTheme="minorHAnsi" w:hAnsiTheme="minorHAnsi" w:cstheme="minorHAnsi"/>
          <w:sz w:val="22"/>
          <w:szCs w:val="22"/>
        </w:rPr>
        <w:t xml:space="preserve"> </w:t>
      </w:r>
      <w:r w:rsidR="00AF0FD3">
        <w:rPr>
          <w:rFonts w:asciiTheme="minorHAnsi" w:hAnsiTheme="minorHAnsi" w:cstheme="minorHAnsi"/>
          <w:sz w:val="22"/>
          <w:szCs w:val="22"/>
        </w:rPr>
        <w:t>( EJVES VF</w:t>
      </w:r>
      <w:r w:rsidR="008E1536">
        <w:rPr>
          <w:rFonts w:asciiTheme="minorHAnsi" w:hAnsiTheme="minorHAnsi" w:cstheme="minorHAnsi"/>
          <w:sz w:val="22"/>
          <w:szCs w:val="22"/>
        </w:rPr>
        <w:t xml:space="preserve">) sa zvýšil IF na 1,4. V roku 2022 mal IF len 0,6 a v roku 2023 je to už 1,4. Ďalej Ian Loftus informoval, že bolo publikovaných 4 nových virtuálnych kapitol a 14 nových podcastov. </w:t>
      </w:r>
    </w:p>
    <w:p w14:paraId="59D9FCDA" w14:textId="77777777" w:rsidR="008E1536" w:rsidRDefault="008E1536" w:rsidP="00AF0FD3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</w:p>
    <w:p w14:paraId="3FE0C5E5" w14:textId="06160B5C" w:rsidR="008E1536" w:rsidRDefault="008E1536" w:rsidP="00AF0FD3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l) Ďalej prebehla informácia o zriadení Európskeho venózneho registra, ktorý zahrnuje pacientov s hlbokou žilovou trombózou. Informácie sa majú týkať liečby a</w:t>
      </w:r>
      <w:r w:rsidR="00C236E0">
        <w:rPr>
          <w:rFonts w:asciiTheme="minorHAnsi" w:hAnsiTheme="minorHAnsi" w:cstheme="minorHAnsi"/>
          <w:sz w:val="22"/>
          <w:szCs w:val="22"/>
        </w:rPr>
        <w:t xml:space="preserve"> jej </w:t>
      </w:r>
      <w:r>
        <w:rPr>
          <w:rFonts w:asciiTheme="minorHAnsi" w:hAnsiTheme="minorHAnsi" w:cstheme="minorHAnsi"/>
          <w:sz w:val="22"/>
          <w:szCs w:val="22"/>
        </w:rPr>
        <w:t xml:space="preserve">výsledkov, tak aby sa dali z nich vyvodiť vedecké závery. Medicínske centrá boli vyzvané na zapojenie do projektu. Pilotná fáza je plánovaná na </w:t>
      </w:r>
      <w:r w:rsidR="00A37E80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któber 2024 a oficiálne spustenie projektu sa plánuje na september 2025. </w:t>
      </w:r>
      <w:r w:rsidR="00315038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ento projekt je sponzorovaný firmami. </w:t>
      </w:r>
    </w:p>
    <w:p w14:paraId="3D04DB6C" w14:textId="76F1FB24" w:rsidR="00AF0FD3" w:rsidRDefault="00AF0FD3" w:rsidP="00AF0FD3">
      <w:pPr>
        <w:pStyle w:val="Standard"/>
        <w:ind w:left="705"/>
        <w:rPr>
          <w:rFonts w:asciiTheme="minorHAnsi" w:hAnsiTheme="minorHAnsi" w:cstheme="minorHAnsi"/>
          <w:sz w:val="22"/>
          <w:szCs w:val="22"/>
        </w:rPr>
      </w:pPr>
    </w:p>
    <w:p w14:paraId="617ADBCC" w14:textId="77777777" w:rsidR="00334B45" w:rsidRPr="00334B45" w:rsidRDefault="00334B45" w:rsidP="00384C2A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14:paraId="4188D9C9" w14:textId="2419FE70" w:rsidR="0072610E" w:rsidRDefault="00334B45" w:rsidP="00C3039C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334B45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72610E">
        <w:rPr>
          <w:rFonts w:asciiTheme="minorHAnsi" w:hAnsiTheme="minorHAnsi" w:cstheme="minorHAnsi"/>
          <w:sz w:val="22"/>
          <w:szCs w:val="22"/>
        </w:rPr>
        <w:t xml:space="preserve"> </w:t>
      </w:r>
      <w:r w:rsidR="006154B0">
        <w:rPr>
          <w:rFonts w:asciiTheme="minorHAnsi" w:hAnsiTheme="minorHAnsi" w:cstheme="minorHAnsi"/>
          <w:sz w:val="22"/>
          <w:szCs w:val="22"/>
        </w:rPr>
        <w:t xml:space="preserve"> Následne prebiehal okrúhly st</w:t>
      </w:r>
      <w:r w:rsidR="00A37E80">
        <w:rPr>
          <w:rFonts w:asciiTheme="minorHAnsi" w:hAnsiTheme="minorHAnsi" w:cstheme="minorHAnsi"/>
          <w:sz w:val="22"/>
          <w:szCs w:val="22"/>
        </w:rPr>
        <w:t>ô</w:t>
      </w:r>
      <w:r w:rsidR="006154B0">
        <w:rPr>
          <w:rFonts w:asciiTheme="minorHAnsi" w:hAnsiTheme="minorHAnsi" w:cstheme="minorHAnsi"/>
          <w:sz w:val="22"/>
          <w:szCs w:val="22"/>
        </w:rPr>
        <w:t xml:space="preserve">l, kde sa </w:t>
      </w:r>
      <w:r w:rsidR="00A37E80">
        <w:rPr>
          <w:rFonts w:asciiTheme="minorHAnsi" w:hAnsiTheme="minorHAnsi" w:cstheme="minorHAnsi"/>
          <w:sz w:val="22"/>
          <w:szCs w:val="22"/>
        </w:rPr>
        <w:t>národn</w:t>
      </w:r>
      <w:r w:rsidR="00C236E0">
        <w:rPr>
          <w:rFonts w:asciiTheme="minorHAnsi" w:hAnsiTheme="minorHAnsi" w:cstheme="minorHAnsi"/>
          <w:sz w:val="22"/>
          <w:szCs w:val="22"/>
        </w:rPr>
        <w:t>í</w:t>
      </w:r>
      <w:r w:rsidR="00A37E80">
        <w:rPr>
          <w:rFonts w:asciiTheme="minorHAnsi" w:hAnsiTheme="minorHAnsi" w:cstheme="minorHAnsi"/>
          <w:sz w:val="22"/>
          <w:szCs w:val="22"/>
        </w:rPr>
        <w:t xml:space="preserve"> delegáti rozdelili do trojíc a zaoberali sa rôznymi otázkami. Celkovo bola na kongrese podstatne väčšia snaha o integráciu účastníkov do diskusií a interaktívnych skupín. Ja som bol v trojici s nemeckým a srbským účastníkom. Mali sme otázku dostupnosti cievnych protéz a st</w:t>
      </w:r>
      <w:r w:rsidR="004E5923">
        <w:rPr>
          <w:rFonts w:asciiTheme="minorHAnsi" w:hAnsiTheme="minorHAnsi" w:cstheme="minorHAnsi"/>
          <w:sz w:val="22"/>
          <w:szCs w:val="22"/>
        </w:rPr>
        <w:t>en</w:t>
      </w:r>
      <w:r w:rsidR="00A37E80">
        <w:rPr>
          <w:rFonts w:asciiTheme="minorHAnsi" w:hAnsiTheme="minorHAnsi" w:cstheme="minorHAnsi"/>
          <w:sz w:val="22"/>
          <w:szCs w:val="22"/>
        </w:rPr>
        <w:t>tgraftov v našom zdravotníctve a ich preplácanie poisťovňami. Vlastne v našom zdravotníctve</w:t>
      </w:r>
      <w:r w:rsidR="004E5923">
        <w:rPr>
          <w:rFonts w:asciiTheme="minorHAnsi" w:hAnsiTheme="minorHAnsi" w:cstheme="minorHAnsi"/>
          <w:sz w:val="22"/>
          <w:szCs w:val="22"/>
        </w:rPr>
        <w:t xml:space="preserve">, </w:t>
      </w:r>
      <w:r w:rsidR="00A37E80">
        <w:rPr>
          <w:rFonts w:asciiTheme="minorHAnsi" w:hAnsiTheme="minorHAnsi" w:cstheme="minorHAnsi"/>
          <w:sz w:val="22"/>
          <w:szCs w:val="22"/>
        </w:rPr>
        <w:t>ako i v</w:t>
      </w:r>
      <w:r w:rsidR="004E5923">
        <w:rPr>
          <w:rFonts w:asciiTheme="minorHAnsi" w:hAnsiTheme="minorHAnsi" w:cstheme="minorHAnsi"/>
          <w:sz w:val="22"/>
          <w:szCs w:val="22"/>
        </w:rPr>
        <w:t> </w:t>
      </w:r>
      <w:r w:rsidR="00A37E80">
        <w:rPr>
          <w:rFonts w:asciiTheme="minorHAnsi" w:hAnsiTheme="minorHAnsi" w:cstheme="minorHAnsi"/>
          <w:sz w:val="22"/>
          <w:szCs w:val="22"/>
        </w:rPr>
        <w:t>nemeckom</w:t>
      </w:r>
      <w:r w:rsidR="004E5923">
        <w:rPr>
          <w:rFonts w:asciiTheme="minorHAnsi" w:hAnsiTheme="minorHAnsi" w:cstheme="minorHAnsi"/>
          <w:sz w:val="22"/>
          <w:szCs w:val="22"/>
        </w:rPr>
        <w:t>,</w:t>
      </w:r>
      <w:r w:rsidR="00A37E80">
        <w:rPr>
          <w:rFonts w:asciiTheme="minorHAnsi" w:hAnsiTheme="minorHAnsi" w:cstheme="minorHAnsi"/>
          <w:sz w:val="22"/>
          <w:szCs w:val="22"/>
        </w:rPr>
        <w:t xml:space="preserve"> sú dostupné hlavné protézy a stentgrafty a zárove</w:t>
      </w:r>
      <w:r w:rsidR="004E5923">
        <w:rPr>
          <w:rFonts w:asciiTheme="minorHAnsi" w:hAnsiTheme="minorHAnsi" w:cstheme="minorHAnsi"/>
          <w:sz w:val="22"/>
          <w:szCs w:val="22"/>
        </w:rPr>
        <w:t>ň</w:t>
      </w:r>
      <w:r w:rsidR="00A37E80">
        <w:rPr>
          <w:rFonts w:asciiTheme="minorHAnsi" w:hAnsiTheme="minorHAnsi" w:cstheme="minorHAnsi"/>
          <w:sz w:val="22"/>
          <w:szCs w:val="22"/>
        </w:rPr>
        <w:t xml:space="preserve"> sú preplácané pois</w:t>
      </w:r>
      <w:r w:rsidR="004E5923">
        <w:rPr>
          <w:rFonts w:asciiTheme="minorHAnsi" w:hAnsiTheme="minorHAnsi" w:cstheme="minorHAnsi"/>
          <w:sz w:val="22"/>
          <w:szCs w:val="22"/>
        </w:rPr>
        <w:t>ť</w:t>
      </w:r>
      <w:r w:rsidR="00A37E80">
        <w:rPr>
          <w:rFonts w:asciiTheme="minorHAnsi" w:hAnsiTheme="minorHAnsi" w:cstheme="minorHAnsi"/>
          <w:sz w:val="22"/>
          <w:szCs w:val="22"/>
        </w:rPr>
        <w:t>ov</w:t>
      </w:r>
      <w:r w:rsidR="007D3EB3">
        <w:rPr>
          <w:rFonts w:asciiTheme="minorHAnsi" w:hAnsiTheme="minorHAnsi" w:cstheme="minorHAnsi"/>
          <w:sz w:val="22"/>
          <w:szCs w:val="22"/>
        </w:rPr>
        <w:t>ň</w:t>
      </w:r>
      <w:r w:rsidR="00A37E80">
        <w:rPr>
          <w:rFonts w:asciiTheme="minorHAnsi" w:hAnsiTheme="minorHAnsi" w:cstheme="minorHAnsi"/>
          <w:sz w:val="22"/>
          <w:szCs w:val="22"/>
        </w:rPr>
        <w:t>a</w:t>
      </w:r>
      <w:r w:rsidR="004E5923">
        <w:rPr>
          <w:rFonts w:asciiTheme="minorHAnsi" w:hAnsiTheme="minorHAnsi" w:cstheme="minorHAnsi"/>
          <w:sz w:val="22"/>
          <w:szCs w:val="22"/>
        </w:rPr>
        <w:t xml:space="preserve">mi </w:t>
      </w:r>
      <w:r w:rsidR="00A37E80">
        <w:rPr>
          <w:rFonts w:asciiTheme="minorHAnsi" w:hAnsiTheme="minorHAnsi" w:cstheme="minorHAnsi"/>
          <w:sz w:val="22"/>
          <w:szCs w:val="22"/>
        </w:rPr>
        <w:t xml:space="preserve">. </w:t>
      </w:r>
      <w:r w:rsidR="007D3EB3">
        <w:rPr>
          <w:rFonts w:asciiTheme="minorHAnsi" w:hAnsiTheme="minorHAnsi" w:cstheme="minorHAnsi"/>
          <w:sz w:val="22"/>
          <w:szCs w:val="22"/>
        </w:rPr>
        <w:t>Problém bol viac v srbskom zdravotníct</w:t>
      </w:r>
      <w:r w:rsidR="004E5923">
        <w:rPr>
          <w:rFonts w:asciiTheme="minorHAnsi" w:hAnsiTheme="minorHAnsi" w:cstheme="minorHAnsi"/>
          <w:sz w:val="22"/>
          <w:szCs w:val="22"/>
        </w:rPr>
        <w:t>v</w:t>
      </w:r>
      <w:r w:rsidR="007D3EB3">
        <w:rPr>
          <w:rFonts w:asciiTheme="minorHAnsi" w:hAnsiTheme="minorHAnsi" w:cstheme="minorHAnsi"/>
          <w:sz w:val="22"/>
          <w:szCs w:val="22"/>
        </w:rPr>
        <w:t xml:space="preserve">e. </w:t>
      </w:r>
    </w:p>
    <w:p w14:paraId="4E0187FC" w14:textId="77777777" w:rsidR="0072610E" w:rsidRDefault="0072610E" w:rsidP="00814384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3827318" w14:textId="77777777" w:rsidR="00814384" w:rsidRDefault="00814384" w:rsidP="00814384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1E7C91C" w14:textId="77777777" w:rsidR="00384C2A" w:rsidRPr="000926BE" w:rsidRDefault="00384C2A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41B071F" w14:textId="481C80A2" w:rsidR="00384C2A" w:rsidRPr="000926BE" w:rsidRDefault="00A11E96" w:rsidP="00384C2A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  <w:r w:rsidRPr="000926BE">
        <w:rPr>
          <w:rFonts w:asciiTheme="minorHAnsi" w:hAnsiTheme="minorHAnsi" w:cstheme="minorHAnsi"/>
          <w:b/>
          <w:sz w:val="22"/>
          <w:szCs w:val="22"/>
        </w:rPr>
        <w:t>Potom od 2</w:t>
      </w:r>
      <w:r w:rsidR="000D212E">
        <w:rPr>
          <w:rFonts w:asciiTheme="minorHAnsi" w:hAnsiTheme="minorHAnsi" w:cstheme="minorHAnsi"/>
          <w:b/>
          <w:sz w:val="22"/>
          <w:szCs w:val="22"/>
        </w:rPr>
        <w:t>4</w:t>
      </w:r>
      <w:r w:rsidR="009A5475">
        <w:rPr>
          <w:rFonts w:asciiTheme="minorHAnsi" w:hAnsiTheme="minorHAnsi" w:cstheme="minorHAnsi"/>
          <w:b/>
          <w:sz w:val="22"/>
          <w:szCs w:val="22"/>
        </w:rPr>
        <w:t>. 9</w:t>
      </w:r>
      <w:r w:rsidRPr="000926BE">
        <w:rPr>
          <w:rFonts w:asciiTheme="minorHAnsi" w:hAnsiTheme="minorHAnsi" w:cstheme="minorHAnsi"/>
          <w:b/>
          <w:sz w:val="22"/>
          <w:szCs w:val="22"/>
        </w:rPr>
        <w:t>. do 2</w:t>
      </w:r>
      <w:r w:rsidR="004E5923">
        <w:rPr>
          <w:rFonts w:asciiTheme="minorHAnsi" w:hAnsiTheme="minorHAnsi" w:cstheme="minorHAnsi"/>
          <w:b/>
          <w:sz w:val="22"/>
          <w:szCs w:val="22"/>
        </w:rPr>
        <w:t>7</w:t>
      </w:r>
      <w:r w:rsidRPr="000926BE">
        <w:rPr>
          <w:rFonts w:asciiTheme="minorHAnsi" w:hAnsiTheme="minorHAnsi" w:cstheme="minorHAnsi"/>
          <w:b/>
          <w:sz w:val="22"/>
          <w:szCs w:val="22"/>
        </w:rPr>
        <w:t>.9. prebiehal vlastný kongres.</w:t>
      </w:r>
    </w:p>
    <w:p w14:paraId="2BED02D6" w14:textId="77777777" w:rsidR="00384C2A" w:rsidRPr="000926BE" w:rsidRDefault="00384C2A" w:rsidP="00384C2A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64BD2EF4" w14:textId="062441CA" w:rsidR="000D212E" w:rsidRDefault="000D212E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 skončení zasadnutia národných delegátov ESVS prebehla sekcia, kde boli víťazné prednášky ml</w:t>
      </w:r>
      <w:r w:rsidR="00405AD0">
        <w:rPr>
          <w:rFonts w:asciiTheme="minorHAnsi" w:hAnsiTheme="minorHAnsi" w:cstheme="minorHAnsi"/>
          <w:sz w:val="22"/>
          <w:szCs w:val="22"/>
        </w:rPr>
        <w:t xml:space="preserve">adých cievnych chirurgov z národných kongresov. </w:t>
      </w:r>
    </w:p>
    <w:p w14:paraId="715E3B76" w14:textId="5875DC25" w:rsidR="00405AD0" w:rsidRDefault="00405AD0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Slovensko veľmi pekne reprezentoval MUDr. Martin Pribula </w:t>
      </w:r>
      <w:r w:rsidR="00315038">
        <w:rPr>
          <w:rFonts w:asciiTheme="minorHAnsi" w:hAnsiTheme="minorHAnsi" w:cstheme="minorHAnsi"/>
          <w:sz w:val="22"/>
          <w:szCs w:val="22"/>
        </w:rPr>
        <w:t xml:space="preserve">z Martina </w:t>
      </w:r>
      <w:r>
        <w:rPr>
          <w:rFonts w:asciiTheme="minorHAnsi" w:hAnsiTheme="minorHAnsi" w:cstheme="minorHAnsi"/>
          <w:sz w:val="22"/>
          <w:szCs w:val="22"/>
        </w:rPr>
        <w:t xml:space="preserve">s víťaznou prednáškou z nášho kongresu o Liečba infekcie aortálnych protéz. </w:t>
      </w:r>
    </w:p>
    <w:p w14:paraId="3E9285AA" w14:textId="3AB2C9EC" w:rsidR="00A11E96" w:rsidRDefault="00A11E96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926BE">
        <w:rPr>
          <w:rFonts w:asciiTheme="minorHAnsi" w:hAnsiTheme="minorHAnsi" w:cstheme="minorHAnsi"/>
          <w:sz w:val="22"/>
          <w:szCs w:val="22"/>
        </w:rPr>
        <w:t>P</w:t>
      </w:r>
      <w:r w:rsidR="00405AD0">
        <w:rPr>
          <w:rFonts w:asciiTheme="minorHAnsi" w:hAnsiTheme="minorHAnsi" w:cstheme="minorHAnsi"/>
          <w:sz w:val="22"/>
          <w:szCs w:val="22"/>
        </w:rPr>
        <w:t>otom odborné p</w:t>
      </w:r>
      <w:r w:rsidRPr="000926BE">
        <w:rPr>
          <w:rFonts w:asciiTheme="minorHAnsi" w:hAnsiTheme="minorHAnsi" w:cstheme="minorHAnsi"/>
          <w:sz w:val="22"/>
          <w:szCs w:val="22"/>
        </w:rPr>
        <w:t>rednášky prebiehali vo viacerých sekciách. Snažil som sa navštevovať oficiálne ESVS prednášky. No bolo to veľké množstvo informácií a snažil som sa rozdeliť informácie, ktoré ma zaujali  podľa topiky.</w:t>
      </w:r>
    </w:p>
    <w:p w14:paraId="6D3A2AD4" w14:textId="64705966" w:rsidR="004E5923" w:rsidRDefault="004E5923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Mal som tú česť, že som mal prednášku v úvodnom bloku</w:t>
      </w:r>
      <w:r w:rsidR="00597B0D">
        <w:rPr>
          <w:rFonts w:asciiTheme="minorHAnsi" w:hAnsiTheme="minorHAnsi" w:cstheme="minorHAnsi"/>
          <w:sz w:val="22"/>
          <w:szCs w:val="22"/>
        </w:rPr>
        <w:t xml:space="preserve">, ktorý bol venovaný cievnej chirurgii v strednej </w:t>
      </w:r>
      <w:r w:rsidR="000D212E">
        <w:rPr>
          <w:rFonts w:asciiTheme="minorHAnsi" w:hAnsiTheme="minorHAnsi" w:cstheme="minorHAnsi"/>
          <w:sz w:val="22"/>
          <w:szCs w:val="22"/>
        </w:rPr>
        <w:t>E</w:t>
      </w:r>
      <w:r w:rsidR="00597B0D">
        <w:rPr>
          <w:rFonts w:asciiTheme="minorHAnsi" w:hAnsiTheme="minorHAnsi" w:cstheme="minorHAnsi"/>
          <w:sz w:val="22"/>
          <w:szCs w:val="22"/>
        </w:rPr>
        <w:t xml:space="preserve">urópe, fokus na aortálnu chirurgiu. Kde sa predstavili </w:t>
      </w:r>
      <w:r w:rsidR="00405AD0">
        <w:rPr>
          <w:rFonts w:asciiTheme="minorHAnsi" w:hAnsiTheme="minorHAnsi" w:cstheme="minorHAnsi"/>
          <w:sz w:val="22"/>
          <w:szCs w:val="22"/>
        </w:rPr>
        <w:t>ú</w:t>
      </w:r>
      <w:r w:rsidR="00597B0D">
        <w:rPr>
          <w:rFonts w:asciiTheme="minorHAnsi" w:hAnsiTheme="minorHAnsi" w:cstheme="minorHAnsi"/>
          <w:sz w:val="22"/>
          <w:szCs w:val="22"/>
        </w:rPr>
        <w:t>častníci z Po</w:t>
      </w:r>
      <w:r w:rsidR="00405AD0">
        <w:rPr>
          <w:rFonts w:asciiTheme="minorHAnsi" w:hAnsiTheme="minorHAnsi" w:cstheme="minorHAnsi"/>
          <w:sz w:val="22"/>
          <w:szCs w:val="22"/>
        </w:rPr>
        <w:t>ľ</w:t>
      </w:r>
      <w:r w:rsidR="00597B0D">
        <w:rPr>
          <w:rFonts w:asciiTheme="minorHAnsi" w:hAnsiTheme="minorHAnsi" w:cstheme="minorHAnsi"/>
          <w:sz w:val="22"/>
          <w:szCs w:val="22"/>
        </w:rPr>
        <w:t xml:space="preserve">ska, Česka, Maďarska, Litvy a ja som reprezentoval Slovensko. Mal som prednášku o liečbe infekcií aortálnych protéz a stentgraftov, kde som predstavil možnosti liečenia. Z našich skúseností </w:t>
      </w:r>
      <w:r w:rsidR="00C7596E">
        <w:rPr>
          <w:rFonts w:asciiTheme="minorHAnsi" w:hAnsiTheme="minorHAnsi" w:cstheme="minorHAnsi"/>
          <w:sz w:val="22"/>
          <w:szCs w:val="22"/>
        </w:rPr>
        <w:t xml:space="preserve">je preferovaná liečba </w:t>
      </w:r>
      <w:r w:rsidR="00597B0D">
        <w:rPr>
          <w:rFonts w:asciiTheme="minorHAnsi" w:hAnsiTheme="minorHAnsi" w:cstheme="minorHAnsi"/>
          <w:sz w:val="22"/>
          <w:szCs w:val="22"/>
        </w:rPr>
        <w:t>in-situ rekonštrukciou</w:t>
      </w:r>
      <w:r w:rsidR="000D212E">
        <w:rPr>
          <w:rFonts w:asciiTheme="minorHAnsi" w:hAnsiTheme="minorHAnsi" w:cstheme="minorHAnsi"/>
          <w:sz w:val="22"/>
          <w:szCs w:val="22"/>
        </w:rPr>
        <w:t xml:space="preserve"> biologickým graftom. Buď z hlbokej žily, humánny</w:t>
      </w:r>
      <w:r w:rsidR="00C7596E">
        <w:rPr>
          <w:rFonts w:asciiTheme="minorHAnsi" w:hAnsiTheme="minorHAnsi" w:cstheme="minorHAnsi"/>
          <w:sz w:val="22"/>
          <w:szCs w:val="22"/>
        </w:rPr>
        <w:t xml:space="preserve">m </w:t>
      </w:r>
      <w:r w:rsidR="000D212E">
        <w:rPr>
          <w:rFonts w:asciiTheme="minorHAnsi" w:hAnsiTheme="minorHAnsi" w:cstheme="minorHAnsi"/>
          <w:sz w:val="22"/>
          <w:szCs w:val="22"/>
        </w:rPr>
        <w:t>aortálny</w:t>
      </w:r>
      <w:r w:rsidR="00C7596E">
        <w:rPr>
          <w:rFonts w:asciiTheme="minorHAnsi" w:hAnsiTheme="minorHAnsi" w:cstheme="minorHAnsi"/>
          <w:sz w:val="22"/>
          <w:szCs w:val="22"/>
        </w:rPr>
        <w:t>m</w:t>
      </w:r>
      <w:r w:rsidR="000D212E">
        <w:rPr>
          <w:rFonts w:asciiTheme="minorHAnsi" w:hAnsiTheme="minorHAnsi" w:cstheme="minorHAnsi"/>
          <w:sz w:val="22"/>
          <w:szCs w:val="22"/>
        </w:rPr>
        <w:t xml:space="preserve"> allograft</w:t>
      </w:r>
      <w:r w:rsidR="00C7596E">
        <w:rPr>
          <w:rFonts w:asciiTheme="minorHAnsi" w:hAnsiTheme="minorHAnsi" w:cstheme="minorHAnsi"/>
          <w:sz w:val="22"/>
          <w:szCs w:val="22"/>
        </w:rPr>
        <w:t>om</w:t>
      </w:r>
      <w:r w:rsidR="000D212E">
        <w:rPr>
          <w:rFonts w:asciiTheme="minorHAnsi" w:hAnsiTheme="minorHAnsi" w:cstheme="minorHAnsi"/>
          <w:sz w:val="22"/>
          <w:szCs w:val="22"/>
        </w:rPr>
        <w:t xml:space="preserve"> alebo konduit</w:t>
      </w:r>
      <w:r w:rsidR="00C7596E">
        <w:rPr>
          <w:rFonts w:asciiTheme="minorHAnsi" w:hAnsiTheme="minorHAnsi" w:cstheme="minorHAnsi"/>
          <w:sz w:val="22"/>
          <w:szCs w:val="22"/>
        </w:rPr>
        <w:t>om</w:t>
      </w:r>
      <w:r w:rsidR="000D212E">
        <w:rPr>
          <w:rFonts w:asciiTheme="minorHAnsi" w:hAnsiTheme="minorHAnsi" w:cstheme="minorHAnsi"/>
          <w:sz w:val="22"/>
          <w:szCs w:val="22"/>
        </w:rPr>
        <w:t xml:space="preserve"> z</w:t>
      </w:r>
      <w:r w:rsidR="00C7596E">
        <w:rPr>
          <w:rFonts w:asciiTheme="minorHAnsi" w:hAnsiTheme="minorHAnsi" w:cstheme="minorHAnsi"/>
          <w:sz w:val="22"/>
          <w:szCs w:val="22"/>
        </w:rPr>
        <w:t> bovinného perikardu.</w:t>
      </w:r>
    </w:p>
    <w:p w14:paraId="6B462005" w14:textId="77777777" w:rsidR="007D3EB3" w:rsidRDefault="007D3EB3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513E16A" w14:textId="77777777" w:rsidR="007D3EB3" w:rsidRPr="000926BE" w:rsidRDefault="007D3EB3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61E8DE5" w14:textId="77777777" w:rsidR="00A11E96" w:rsidRPr="000926BE" w:rsidRDefault="00A11E96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9B1A39B" w14:textId="2F74EB9D" w:rsidR="009A5475" w:rsidRDefault="007A6F21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Supraaortové vetvy. </w:t>
      </w:r>
      <w:r w:rsidR="00384C2A" w:rsidRPr="000926BE">
        <w:rPr>
          <w:rFonts w:asciiTheme="minorHAnsi" w:hAnsiTheme="minorHAnsi" w:cstheme="minorHAnsi"/>
          <w:sz w:val="22"/>
          <w:szCs w:val="22"/>
        </w:rPr>
        <w:t xml:space="preserve"> </w:t>
      </w:r>
      <w:r w:rsidR="000926BE" w:rsidRPr="000926BE">
        <w:rPr>
          <w:rFonts w:asciiTheme="minorHAnsi" w:hAnsiTheme="minorHAnsi" w:cstheme="minorHAnsi"/>
          <w:sz w:val="22"/>
          <w:szCs w:val="22"/>
        </w:rPr>
        <w:t xml:space="preserve">  V</w:t>
      </w:r>
      <w:r w:rsidR="00A11E96" w:rsidRPr="000926BE">
        <w:rPr>
          <w:rFonts w:asciiTheme="minorHAnsi" w:hAnsiTheme="minorHAnsi" w:cstheme="minorHAnsi"/>
          <w:sz w:val="22"/>
          <w:szCs w:val="22"/>
        </w:rPr>
        <w:t> tejto sekcii</w:t>
      </w:r>
      <w:r w:rsidR="00405AD0">
        <w:rPr>
          <w:rFonts w:asciiTheme="minorHAnsi" w:hAnsiTheme="minorHAnsi" w:cstheme="minorHAnsi"/>
          <w:sz w:val="22"/>
          <w:szCs w:val="22"/>
        </w:rPr>
        <w:t xml:space="preserve"> opä</w:t>
      </w:r>
      <w:r>
        <w:rPr>
          <w:rFonts w:asciiTheme="minorHAnsi" w:hAnsiTheme="minorHAnsi" w:cstheme="minorHAnsi"/>
          <w:sz w:val="22"/>
          <w:szCs w:val="22"/>
        </w:rPr>
        <w:t xml:space="preserve">ť </w:t>
      </w:r>
      <w:r w:rsidR="00A11E96" w:rsidRPr="000926BE">
        <w:rPr>
          <w:rFonts w:asciiTheme="minorHAnsi" w:hAnsiTheme="minorHAnsi" w:cstheme="minorHAnsi"/>
          <w:sz w:val="22"/>
          <w:szCs w:val="22"/>
        </w:rPr>
        <w:t xml:space="preserve">dominovala </w:t>
      </w:r>
      <w:r w:rsidR="009A5475">
        <w:rPr>
          <w:rFonts w:asciiTheme="minorHAnsi" w:hAnsiTheme="minorHAnsi" w:cstheme="minorHAnsi"/>
          <w:sz w:val="22"/>
          <w:szCs w:val="22"/>
        </w:rPr>
        <w:t xml:space="preserve">analýza publikovaných </w:t>
      </w:r>
      <w:r w:rsidR="00405AD0">
        <w:rPr>
          <w:rFonts w:asciiTheme="minorHAnsi" w:hAnsiTheme="minorHAnsi" w:cstheme="minorHAnsi"/>
          <w:sz w:val="22"/>
          <w:szCs w:val="22"/>
        </w:rPr>
        <w:t xml:space="preserve">nových </w:t>
      </w:r>
      <w:r>
        <w:rPr>
          <w:rFonts w:asciiTheme="minorHAnsi" w:hAnsiTheme="minorHAnsi" w:cstheme="minorHAnsi"/>
          <w:sz w:val="22"/>
          <w:szCs w:val="22"/>
        </w:rPr>
        <w:t xml:space="preserve">ESVS </w:t>
      </w:r>
      <w:r w:rsidR="00405AD0">
        <w:rPr>
          <w:rFonts w:asciiTheme="minorHAnsi" w:hAnsiTheme="minorHAnsi" w:cstheme="minorHAnsi"/>
          <w:sz w:val="22"/>
          <w:szCs w:val="22"/>
        </w:rPr>
        <w:t>odporúčaní</w:t>
      </w:r>
      <w:r w:rsidR="009A5475">
        <w:rPr>
          <w:rFonts w:asciiTheme="minorHAnsi" w:hAnsiTheme="minorHAnsi" w:cstheme="minorHAnsi"/>
          <w:sz w:val="22"/>
          <w:szCs w:val="22"/>
        </w:rPr>
        <w:t>, kde by pacienti s asymptomatickou stenózou</w:t>
      </w:r>
      <w:r w:rsidR="00B510E9">
        <w:rPr>
          <w:rFonts w:asciiTheme="minorHAnsi" w:hAnsiTheme="minorHAnsi" w:cstheme="minorHAnsi"/>
          <w:sz w:val="22"/>
          <w:szCs w:val="22"/>
        </w:rPr>
        <w:t xml:space="preserve">, </w:t>
      </w:r>
      <w:r w:rsidR="009A5475">
        <w:rPr>
          <w:rFonts w:asciiTheme="minorHAnsi" w:hAnsiTheme="minorHAnsi" w:cstheme="minorHAnsi"/>
          <w:sz w:val="22"/>
          <w:szCs w:val="22"/>
        </w:rPr>
        <w:t>mali mať ešte jeden rizikový faktor, aby boli indikovan</w:t>
      </w:r>
      <w:r>
        <w:rPr>
          <w:rFonts w:asciiTheme="minorHAnsi" w:hAnsiTheme="minorHAnsi" w:cstheme="minorHAnsi"/>
          <w:sz w:val="22"/>
          <w:szCs w:val="22"/>
        </w:rPr>
        <w:t>í</w:t>
      </w:r>
      <w:r w:rsidR="009A5475">
        <w:rPr>
          <w:rFonts w:asciiTheme="minorHAnsi" w:hAnsiTheme="minorHAnsi" w:cstheme="minorHAnsi"/>
          <w:sz w:val="22"/>
          <w:szCs w:val="22"/>
        </w:rPr>
        <w:t xml:space="preserve"> k </w:t>
      </w:r>
      <w:r>
        <w:rPr>
          <w:rFonts w:asciiTheme="minorHAnsi" w:hAnsiTheme="minorHAnsi" w:cstheme="minorHAnsi"/>
          <w:sz w:val="22"/>
          <w:szCs w:val="22"/>
        </w:rPr>
        <w:t>operácii</w:t>
      </w:r>
      <w:r w:rsidR="009A5475">
        <w:rPr>
          <w:rFonts w:asciiTheme="minorHAnsi" w:hAnsiTheme="minorHAnsi" w:cstheme="minorHAnsi"/>
          <w:sz w:val="22"/>
          <w:szCs w:val="22"/>
        </w:rPr>
        <w:t>. Tento</w:t>
      </w:r>
      <w:r w:rsidR="0072148F">
        <w:rPr>
          <w:rFonts w:asciiTheme="minorHAnsi" w:hAnsiTheme="minorHAnsi" w:cstheme="minorHAnsi"/>
          <w:sz w:val="22"/>
          <w:szCs w:val="22"/>
        </w:rPr>
        <w:t xml:space="preserve"> rizikový</w:t>
      </w:r>
      <w:r w:rsidR="009A5475">
        <w:rPr>
          <w:rFonts w:asciiTheme="minorHAnsi" w:hAnsiTheme="minorHAnsi" w:cstheme="minorHAnsi"/>
          <w:sz w:val="22"/>
          <w:szCs w:val="22"/>
        </w:rPr>
        <w:t xml:space="preserve"> faktor môže byť buď funkčný, alebo morfologický. Medzi morfologické </w:t>
      </w:r>
      <w:r w:rsidR="0072148F">
        <w:rPr>
          <w:rFonts w:asciiTheme="minorHAnsi" w:hAnsiTheme="minorHAnsi" w:cstheme="minorHAnsi"/>
          <w:sz w:val="22"/>
          <w:szCs w:val="22"/>
        </w:rPr>
        <w:t xml:space="preserve">rizikové </w:t>
      </w:r>
      <w:r w:rsidR="009A5475">
        <w:rPr>
          <w:rFonts w:asciiTheme="minorHAnsi" w:hAnsiTheme="minorHAnsi" w:cstheme="minorHAnsi"/>
          <w:sz w:val="22"/>
          <w:szCs w:val="22"/>
        </w:rPr>
        <w:t>faktory patr</w:t>
      </w:r>
      <w:r w:rsidR="0072148F">
        <w:rPr>
          <w:rFonts w:asciiTheme="minorHAnsi" w:hAnsiTheme="minorHAnsi" w:cstheme="minorHAnsi"/>
          <w:sz w:val="22"/>
          <w:szCs w:val="22"/>
        </w:rPr>
        <w:t>í</w:t>
      </w:r>
      <w:r w:rsidR="009A5475">
        <w:rPr>
          <w:rFonts w:asciiTheme="minorHAnsi" w:hAnsiTheme="minorHAnsi" w:cstheme="minorHAnsi"/>
          <w:sz w:val="22"/>
          <w:szCs w:val="22"/>
        </w:rPr>
        <w:t xml:space="preserve"> nepravidelný </w:t>
      </w:r>
      <w:r w:rsidR="0072148F">
        <w:rPr>
          <w:rFonts w:asciiTheme="minorHAnsi" w:hAnsiTheme="minorHAnsi" w:cstheme="minorHAnsi"/>
          <w:sz w:val="22"/>
          <w:szCs w:val="22"/>
        </w:rPr>
        <w:t>povrch</w:t>
      </w:r>
      <w:r w:rsidR="009A5475">
        <w:rPr>
          <w:rFonts w:asciiTheme="minorHAnsi" w:hAnsiTheme="minorHAnsi" w:cstheme="minorHAnsi"/>
          <w:sz w:val="22"/>
          <w:szCs w:val="22"/>
        </w:rPr>
        <w:t xml:space="preserve"> stenózy, </w:t>
      </w:r>
      <w:r w:rsidR="0072148F">
        <w:rPr>
          <w:rFonts w:asciiTheme="minorHAnsi" w:hAnsiTheme="minorHAnsi" w:cstheme="minorHAnsi"/>
          <w:sz w:val="22"/>
          <w:szCs w:val="22"/>
        </w:rPr>
        <w:t xml:space="preserve">mäkký plát, hemorágia do plátu, </w:t>
      </w:r>
      <w:r w:rsidR="009A5475">
        <w:rPr>
          <w:rFonts w:asciiTheme="minorHAnsi" w:hAnsiTheme="minorHAnsi" w:cstheme="minorHAnsi"/>
          <w:sz w:val="22"/>
          <w:szCs w:val="22"/>
        </w:rPr>
        <w:t>rýchle progredujúca stenóza</w:t>
      </w:r>
      <w:r w:rsidR="0072148F">
        <w:rPr>
          <w:rFonts w:asciiTheme="minorHAnsi" w:hAnsiTheme="minorHAnsi" w:cstheme="minorHAnsi"/>
          <w:sz w:val="22"/>
          <w:szCs w:val="22"/>
        </w:rPr>
        <w:t>. Medzi funkčné rizikové faktory patrí</w:t>
      </w:r>
      <w:r w:rsidR="00B510E9">
        <w:rPr>
          <w:rFonts w:asciiTheme="minorHAnsi" w:hAnsiTheme="minorHAnsi" w:cstheme="minorHAnsi"/>
          <w:sz w:val="22"/>
          <w:szCs w:val="22"/>
        </w:rPr>
        <w:t xml:space="preserve"> napríklad</w:t>
      </w:r>
      <w:r w:rsidR="0072148F">
        <w:rPr>
          <w:rFonts w:asciiTheme="minorHAnsi" w:hAnsiTheme="minorHAnsi" w:cstheme="minorHAnsi"/>
          <w:sz w:val="22"/>
          <w:szCs w:val="22"/>
        </w:rPr>
        <w:t xml:space="preserve"> prekonaná mozgová ischémia v minulosti. Pacient indikovaný k operácii asymptomatickej stenózy nad 70% by mal mať ešte jeden rizikový faktor</w:t>
      </w:r>
      <w:r>
        <w:rPr>
          <w:rFonts w:asciiTheme="minorHAnsi" w:hAnsiTheme="minorHAnsi" w:cstheme="minorHAnsi"/>
          <w:sz w:val="22"/>
          <w:szCs w:val="22"/>
        </w:rPr>
        <w:t xml:space="preserve"> a to buď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morfologický, alebo funkčný. Ďalej bola zopakovaná požiadavka karoticko-subklaviálnaho bypassu event reinzercie pri prekrytí a. subclavia stentgraftom.  </w:t>
      </w:r>
    </w:p>
    <w:p w14:paraId="6EADD96A" w14:textId="452292F1" w:rsidR="009A5475" w:rsidRPr="000926BE" w:rsidRDefault="009A5475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08F81FF" w14:textId="77777777" w:rsidR="00384C2A" w:rsidRPr="000926BE" w:rsidRDefault="00384C2A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97DDBB2" w14:textId="5A6C0F2D" w:rsidR="007A6F21" w:rsidRDefault="00384C2A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C372A">
        <w:rPr>
          <w:rFonts w:asciiTheme="minorHAnsi" w:hAnsiTheme="minorHAnsi" w:cstheme="minorHAnsi"/>
          <w:b/>
          <w:sz w:val="22"/>
          <w:szCs w:val="22"/>
        </w:rPr>
        <w:t>Aortoiliakálne</w:t>
      </w:r>
      <w:r w:rsidR="0092262F">
        <w:rPr>
          <w:rFonts w:asciiTheme="minorHAnsi" w:hAnsiTheme="minorHAnsi" w:cstheme="minorHAnsi"/>
          <w:b/>
          <w:sz w:val="22"/>
          <w:szCs w:val="22"/>
        </w:rPr>
        <w:t xml:space="preserve"> postihnutia</w:t>
      </w:r>
      <w:r w:rsidRPr="000926BE">
        <w:rPr>
          <w:rFonts w:asciiTheme="minorHAnsi" w:hAnsiTheme="minorHAnsi" w:cstheme="minorHAnsi"/>
          <w:sz w:val="22"/>
          <w:szCs w:val="22"/>
        </w:rPr>
        <w:t xml:space="preserve">: </w:t>
      </w:r>
      <w:r w:rsidR="00DC372A">
        <w:rPr>
          <w:rFonts w:asciiTheme="minorHAnsi" w:hAnsiTheme="minorHAnsi" w:cstheme="minorHAnsi"/>
          <w:sz w:val="22"/>
          <w:szCs w:val="22"/>
        </w:rPr>
        <w:t xml:space="preserve"> </w:t>
      </w:r>
      <w:r w:rsidR="007A6F21">
        <w:rPr>
          <w:rFonts w:asciiTheme="minorHAnsi" w:hAnsiTheme="minorHAnsi" w:cstheme="minorHAnsi"/>
          <w:sz w:val="22"/>
          <w:szCs w:val="22"/>
        </w:rPr>
        <w:t>Opäť prebehla otázka</w:t>
      </w:r>
      <w:r w:rsidR="00C7596E">
        <w:rPr>
          <w:rFonts w:asciiTheme="minorHAnsi" w:hAnsiTheme="minorHAnsi" w:cstheme="minorHAnsi"/>
          <w:sz w:val="22"/>
          <w:szCs w:val="22"/>
        </w:rPr>
        <w:t>,</w:t>
      </w:r>
      <w:r w:rsidR="007A6F21">
        <w:rPr>
          <w:rFonts w:asciiTheme="minorHAnsi" w:hAnsiTheme="minorHAnsi" w:cstheme="minorHAnsi"/>
          <w:sz w:val="22"/>
          <w:szCs w:val="22"/>
        </w:rPr>
        <w:t xml:space="preserve"> ako liečiť endoleak II. So zväčšovaním vaku aneuryzmy. Na túto otázku bolo viac názorov, ale väčšina prítomných sa klonila k chirurgickej liečbe pri zväčšovaní vaku aneuryzmy. Z tohto bloku ma zaujali prednášky o možnostiach endovaskulárnej liečby vzostupnej aorty.</w:t>
      </w:r>
    </w:p>
    <w:p w14:paraId="00EB8F45" w14:textId="2AF0870C" w:rsidR="00384C2A" w:rsidRDefault="0072148F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liečbe aortoiliakálnych aneuryziem dominuje EVAR</w:t>
      </w:r>
      <w:r w:rsidR="00B510E9">
        <w:rPr>
          <w:rFonts w:asciiTheme="minorHAnsi" w:hAnsiTheme="minorHAnsi" w:cstheme="minorHAnsi"/>
          <w:sz w:val="22"/>
          <w:szCs w:val="22"/>
        </w:rPr>
        <w:t>.</w:t>
      </w:r>
    </w:p>
    <w:p w14:paraId="726C296F" w14:textId="29CB2100" w:rsidR="005E6338" w:rsidRDefault="005E6338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Opätovne rozoberaná otázka klesajúceho počtu otvorených aortálnych rekonštrukcií a nedostatočného tréningu mladých cievnych chirurgov v otvorenej aortálnej chirurgii. </w:t>
      </w:r>
    </w:p>
    <w:p w14:paraId="239AD25C" w14:textId="77777777" w:rsidR="005E6338" w:rsidRDefault="005E6338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7E3FD04" w14:textId="14D9F3EC" w:rsidR="00384C2A" w:rsidRDefault="00384C2A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DC372A">
        <w:rPr>
          <w:rFonts w:asciiTheme="minorHAnsi" w:hAnsiTheme="minorHAnsi" w:cstheme="minorHAnsi"/>
          <w:b/>
          <w:sz w:val="22"/>
          <w:szCs w:val="22"/>
        </w:rPr>
        <w:t>Periférne</w:t>
      </w:r>
      <w:r w:rsidR="00DC372A" w:rsidRPr="00DC372A">
        <w:rPr>
          <w:rFonts w:asciiTheme="minorHAnsi" w:hAnsiTheme="minorHAnsi" w:cstheme="minorHAnsi"/>
          <w:b/>
          <w:sz w:val="22"/>
          <w:szCs w:val="22"/>
        </w:rPr>
        <w:t xml:space="preserve"> tepny</w:t>
      </w:r>
      <w:r w:rsidRPr="000926BE">
        <w:rPr>
          <w:rFonts w:asciiTheme="minorHAnsi" w:hAnsiTheme="minorHAnsi" w:cstheme="minorHAnsi"/>
          <w:sz w:val="22"/>
          <w:szCs w:val="22"/>
        </w:rPr>
        <w:t xml:space="preserve">. </w:t>
      </w:r>
      <w:r w:rsidR="00DC372A">
        <w:rPr>
          <w:rFonts w:asciiTheme="minorHAnsi" w:hAnsiTheme="minorHAnsi" w:cstheme="minorHAnsi"/>
          <w:sz w:val="22"/>
          <w:szCs w:val="22"/>
        </w:rPr>
        <w:t xml:space="preserve">V tejto oblasti </w:t>
      </w:r>
      <w:r w:rsidR="005E6338">
        <w:rPr>
          <w:rFonts w:asciiTheme="minorHAnsi" w:hAnsiTheme="minorHAnsi" w:cstheme="minorHAnsi"/>
          <w:sz w:val="22"/>
          <w:szCs w:val="22"/>
        </w:rPr>
        <w:t xml:space="preserve">zasa </w:t>
      </w:r>
      <w:r w:rsidRPr="000926BE">
        <w:rPr>
          <w:rFonts w:asciiTheme="minorHAnsi" w:hAnsiTheme="minorHAnsi" w:cstheme="minorHAnsi"/>
          <w:sz w:val="22"/>
          <w:szCs w:val="22"/>
        </w:rPr>
        <w:t>dominuje endovaskulárna lie</w:t>
      </w:r>
      <w:r w:rsidR="00DC372A">
        <w:rPr>
          <w:rFonts w:asciiTheme="minorHAnsi" w:hAnsiTheme="minorHAnsi" w:cstheme="minorHAnsi"/>
          <w:sz w:val="22"/>
          <w:szCs w:val="22"/>
        </w:rPr>
        <w:t>čba</w:t>
      </w:r>
      <w:r w:rsidR="00AB6058">
        <w:rPr>
          <w:rFonts w:asciiTheme="minorHAnsi" w:hAnsiTheme="minorHAnsi" w:cstheme="minorHAnsi"/>
          <w:sz w:val="22"/>
          <w:szCs w:val="22"/>
        </w:rPr>
        <w:t xml:space="preserve">. </w:t>
      </w:r>
      <w:r w:rsidR="005E6338">
        <w:rPr>
          <w:rFonts w:asciiTheme="minorHAnsi" w:hAnsiTheme="minorHAnsi" w:cstheme="minorHAnsi"/>
          <w:sz w:val="22"/>
          <w:szCs w:val="22"/>
        </w:rPr>
        <w:t xml:space="preserve">Zazneli prednášky, že včasná intervencia u klaudikantov má horšie výsledky než konzervatívna liečba , intervalový tréning. Najlepšie výsledky v liečbe chronickej končatinu ohrozujúcej ischémie má bypass so safénou. </w:t>
      </w:r>
    </w:p>
    <w:p w14:paraId="67EE62E4" w14:textId="77777777" w:rsidR="00AB6058" w:rsidRPr="000926BE" w:rsidRDefault="00AB6058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78E3906" w14:textId="1DBC104C" w:rsidR="00FD12FB" w:rsidRPr="005E6338" w:rsidRDefault="005E6338" w:rsidP="005E6338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5E6338">
        <w:rPr>
          <w:rFonts w:asciiTheme="minorHAnsi" w:hAnsiTheme="minorHAnsi" w:cstheme="minorHAnsi"/>
          <w:b/>
          <w:bCs/>
          <w:sz w:val="22"/>
          <w:szCs w:val="22"/>
        </w:rPr>
        <w:t>Cievne úrazy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:   </w:t>
      </w:r>
      <w:r w:rsidRPr="005E6338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E6338">
        <w:rPr>
          <w:rFonts w:asciiTheme="minorHAnsi" w:hAnsiTheme="minorHAnsi" w:cstheme="minorHAnsi"/>
          <w:sz w:val="22"/>
          <w:szCs w:val="22"/>
        </w:rPr>
        <w:t>liečbe</w:t>
      </w:r>
      <w:r>
        <w:rPr>
          <w:rFonts w:asciiTheme="minorHAnsi" w:hAnsiTheme="minorHAnsi" w:cstheme="minorHAnsi"/>
          <w:sz w:val="22"/>
          <w:szCs w:val="22"/>
        </w:rPr>
        <w:t xml:space="preserve"> periférnych úrazov </w:t>
      </w:r>
      <w:r w:rsidR="00A8739E">
        <w:rPr>
          <w:rFonts w:asciiTheme="minorHAnsi" w:hAnsiTheme="minorHAnsi" w:cstheme="minorHAnsi"/>
          <w:sz w:val="22"/>
          <w:szCs w:val="22"/>
        </w:rPr>
        <w:t>dominuje chirurgická liečba a v liečbe intratorarakálnych a brušných úrazov dominuje použitie endovaskulárnej liečby : stentgraftov a embolizácie</w:t>
      </w:r>
    </w:p>
    <w:p w14:paraId="51B616AF" w14:textId="77777777" w:rsidR="00FD12FB" w:rsidRDefault="00FD12FB" w:rsidP="00384C2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725D9D90" w14:textId="754257D4" w:rsidR="0072610E" w:rsidRDefault="00885A2C" w:rsidP="00384C2A">
      <w:pPr>
        <w:rPr>
          <w:rFonts w:cstheme="minorHAnsi"/>
        </w:rPr>
      </w:pPr>
      <w:r>
        <w:rPr>
          <w:rFonts w:cstheme="minorHAnsi"/>
        </w:rPr>
        <w:t>Celkovo bol výročný kongres ESVS prínos po teoretickej aj praktickej stránke a mladí chirurgovia pred a po atestácii by mali byť čo najviac zapojení do rôznorodých aktivít ESVS</w:t>
      </w:r>
      <w:r w:rsidR="00A8739E">
        <w:rPr>
          <w:rFonts w:cstheme="minorHAnsi"/>
        </w:rPr>
        <w:t xml:space="preserve">. </w:t>
      </w:r>
    </w:p>
    <w:p w14:paraId="0B61177D" w14:textId="214EBDE1" w:rsidR="006A3F7B" w:rsidRPr="000926BE" w:rsidRDefault="0072610E" w:rsidP="00384C2A">
      <w:pPr>
        <w:rPr>
          <w:rFonts w:cstheme="minorHAnsi"/>
        </w:rPr>
      </w:pPr>
      <w:r>
        <w:rPr>
          <w:rFonts w:cstheme="minorHAnsi"/>
        </w:rPr>
        <w:t>d</w:t>
      </w:r>
      <w:r w:rsidR="006A3F7B">
        <w:rPr>
          <w:rFonts w:cstheme="minorHAnsi"/>
        </w:rPr>
        <w:t>r. Vladimir Sihotsk</w:t>
      </w:r>
      <w:r w:rsidR="00060A47">
        <w:rPr>
          <w:rFonts w:cstheme="minorHAnsi"/>
        </w:rPr>
        <w:t>ý</w:t>
      </w:r>
      <w:r w:rsidR="006A3F7B">
        <w:rPr>
          <w:rFonts w:cstheme="minorHAnsi"/>
        </w:rPr>
        <w:t xml:space="preserve"> </w:t>
      </w:r>
      <w:r w:rsidR="006A3F7B">
        <w:rPr>
          <w:rFonts w:cstheme="minorHAnsi"/>
        </w:rPr>
        <w:tab/>
      </w:r>
      <w:r w:rsidR="006A3F7B">
        <w:rPr>
          <w:rFonts w:cstheme="minorHAnsi"/>
        </w:rPr>
        <w:tab/>
      </w:r>
      <w:r w:rsidR="00A8739E">
        <w:rPr>
          <w:rFonts w:cstheme="minorHAnsi"/>
        </w:rPr>
        <w:t xml:space="preserve"> Košice </w:t>
      </w:r>
      <w:r w:rsidR="00C236E0">
        <w:rPr>
          <w:rFonts w:cstheme="minorHAnsi"/>
        </w:rPr>
        <w:t>8.12.2024</w:t>
      </w:r>
    </w:p>
    <w:sectPr w:rsidR="006A3F7B" w:rsidRPr="000926B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A4B340" w14:textId="77777777" w:rsidR="00CD2556" w:rsidRDefault="00CD2556" w:rsidP="0072148F">
      <w:pPr>
        <w:spacing w:after="0" w:line="240" w:lineRule="auto"/>
      </w:pPr>
      <w:r>
        <w:separator/>
      </w:r>
    </w:p>
  </w:endnote>
  <w:endnote w:type="continuationSeparator" w:id="0">
    <w:p w14:paraId="099CC333" w14:textId="77777777" w:rsidR="00CD2556" w:rsidRDefault="00CD2556" w:rsidP="00721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94B9D" w14:textId="77777777" w:rsidR="00CD2556" w:rsidRDefault="00CD2556" w:rsidP="0072148F">
      <w:pPr>
        <w:spacing w:after="0" w:line="240" w:lineRule="auto"/>
      </w:pPr>
      <w:r>
        <w:separator/>
      </w:r>
    </w:p>
  </w:footnote>
  <w:footnote w:type="continuationSeparator" w:id="0">
    <w:p w14:paraId="160FD52E" w14:textId="77777777" w:rsidR="00CD2556" w:rsidRDefault="00CD2556" w:rsidP="00721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46B9E"/>
    <w:multiLevelType w:val="hybridMultilevel"/>
    <w:tmpl w:val="8E20C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57BC0"/>
    <w:multiLevelType w:val="hybridMultilevel"/>
    <w:tmpl w:val="5FE2E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86EA9"/>
    <w:multiLevelType w:val="hybridMultilevel"/>
    <w:tmpl w:val="19787D64"/>
    <w:lvl w:ilvl="0" w:tplc="C8F6248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0C069F1"/>
    <w:multiLevelType w:val="hybridMultilevel"/>
    <w:tmpl w:val="926EF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3267B"/>
    <w:multiLevelType w:val="hybridMultilevel"/>
    <w:tmpl w:val="CDB4E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96E2E"/>
    <w:multiLevelType w:val="hybridMultilevel"/>
    <w:tmpl w:val="0E147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7328B"/>
    <w:multiLevelType w:val="hybridMultilevel"/>
    <w:tmpl w:val="DD301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70834"/>
    <w:multiLevelType w:val="hybridMultilevel"/>
    <w:tmpl w:val="2760E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046024">
    <w:abstractNumId w:val="3"/>
  </w:num>
  <w:num w:numId="2" w16cid:durableId="936214182">
    <w:abstractNumId w:val="1"/>
  </w:num>
  <w:num w:numId="3" w16cid:durableId="1487017925">
    <w:abstractNumId w:val="6"/>
  </w:num>
  <w:num w:numId="4" w16cid:durableId="1044137906">
    <w:abstractNumId w:val="7"/>
  </w:num>
  <w:num w:numId="5" w16cid:durableId="2032998388">
    <w:abstractNumId w:val="5"/>
  </w:num>
  <w:num w:numId="6" w16cid:durableId="777867125">
    <w:abstractNumId w:val="4"/>
  </w:num>
  <w:num w:numId="7" w16cid:durableId="1880042951">
    <w:abstractNumId w:val="0"/>
  </w:num>
  <w:num w:numId="8" w16cid:durableId="555244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xtjAxN7M0MzezMDRR0lEKTi0uzszPAykwrgUALG/IOCwAAAA="/>
  </w:docVars>
  <w:rsids>
    <w:rsidRoot w:val="003F3DB5"/>
    <w:rsid w:val="00001A94"/>
    <w:rsid w:val="000109CB"/>
    <w:rsid w:val="00060A47"/>
    <w:rsid w:val="0006325B"/>
    <w:rsid w:val="000871F0"/>
    <w:rsid w:val="000926BE"/>
    <w:rsid w:val="000A67B9"/>
    <w:rsid w:val="000B0C82"/>
    <w:rsid w:val="000B1B53"/>
    <w:rsid w:val="000D212E"/>
    <w:rsid w:val="00117633"/>
    <w:rsid w:val="00133681"/>
    <w:rsid w:val="0016056A"/>
    <w:rsid w:val="0016384D"/>
    <w:rsid w:val="00166A3E"/>
    <w:rsid w:val="00170DC4"/>
    <w:rsid w:val="0018664F"/>
    <w:rsid w:val="00200216"/>
    <w:rsid w:val="002521B7"/>
    <w:rsid w:val="002713E0"/>
    <w:rsid w:val="00295C0A"/>
    <w:rsid w:val="002A357F"/>
    <w:rsid w:val="002F399D"/>
    <w:rsid w:val="00301851"/>
    <w:rsid w:val="00307E82"/>
    <w:rsid w:val="00315038"/>
    <w:rsid w:val="00334B45"/>
    <w:rsid w:val="00362CE3"/>
    <w:rsid w:val="00367521"/>
    <w:rsid w:val="00367D84"/>
    <w:rsid w:val="00384C2A"/>
    <w:rsid w:val="003A78C7"/>
    <w:rsid w:val="003D35CF"/>
    <w:rsid w:val="003E19A7"/>
    <w:rsid w:val="003E7561"/>
    <w:rsid w:val="003F3DB5"/>
    <w:rsid w:val="004009CA"/>
    <w:rsid w:val="00405AD0"/>
    <w:rsid w:val="004258DE"/>
    <w:rsid w:val="004B5AB8"/>
    <w:rsid w:val="004B6A36"/>
    <w:rsid w:val="004C6F1E"/>
    <w:rsid w:val="004D52C4"/>
    <w:rsid w:val="004E5923"/>
    <w:rsid w:val="0053553B"/>
    <w:rsid w:val="00597B0D"/>
    <w:rsid w:val="005A7350"/>
    <w:rsid w:val="005D58C3"/>
    <w:rsid w:val="005E23ED"/>
    <w:rsid w:val="005E6338"/>
    <w:rsid w:val="006000E6"/>
    <w:rsid w:val="006154B0"/>
    <w:rsid w:val="006370F9"/>
    <w:rsid w:val="006757EA"/>
    <w:rsid w:val="006A137B"/>
    <w:rsid w:val="006A1BE4"/>
    <w:rsid w:val="006A3F7B"/>
    <w:rsid w:val="006D489D"/>
    <w:rsid w:val="0072148F"/>
    <w:rsid w:val="0072610E"/>
    <w:rsid w:val="007544AD"/>
    <w:rsid w:val="00755634"/>
    <w:rsid w:val="0076492D"/>
    <w:rsid w:val="007A6F21"/>
    <w:rsid w:val="007B27B3"/>
    <w:rsid w:val="007D3EB3"/>
    <w:rsid w:val="007D40F0"/>
    <w:rsid w:val="008068BF"/>
    <w:rsid w:val="00812F55"/>
    <w:rsid w:val="00814384"/>
    <w:rsid w:val="008713CF"/>
    <w:rsid w:val="00885A2C"/>
    <w:rsid w:val="008B4781"/>
    <w:rsid w:val="008E1536"/>
    <w:rsid w:val="009100DC"/>
    <w:rsid w:val="0092262F"/>
    <w:rsid w:val="00935E8D"/>
    <w:rsid w:val="009417DC"/>
    <w:rsid w:val="009439BA"/>
    <w:rsid w:val="00976986"/>
    <w:rsid w:val="00987E94"/>
    <w:rsid w:val="009A5475"/>
    <w:rsid w:val="00A01565"/>
    <w:rsid w:val="00A11E96"/>
    <w:rsid w:val="00A37E80"/>
    <w:rsid w:val="00A57F86"/>
    <w:rsid w:val="00A62233"/>
    <w:rsid w:val="00A65D2C"/>
    <w:rsid w:val="00A8739E"/>
    <w:rsid w:val="00AA2D3B"/>
    <w:rsid w:val="00AB6058"/>
    <w:rsid w:val="00AD2385"/>
    <w:rsid w:val="00AD4093"/>
    <w:rsid w:val="00AE3BF5"/>
    <w:rsid w:val="00AF0FD3"/>
    <w:rsid w:val="00B33829"/>
    <w:rsid w:val="00B37074"/>
    <w:rsid w:val="00B510E9"/>
    <w:rsid w:val="00B77C2E"/>
    <w:rsid w:val="00B9073B"/>
    <w:rsid w:val="00BB086E"/>
    <w:rsid w:val="00BB1299"/>
    <w:rsid w:val="00BC10B9"/>
    <w:rsid w:val="00BE0A14"/>
    <w:rsid w:val="00C236E0"/>
    <w:rsid w:val="00C3039C"/>
    <w:rsid w:val="00C62FBF"/>
    <w:rsid w:val="00C711E1"/>
    <w:rsid w:val="00C7596E"/>
    <w:rsid w:val="00CD2556"/>
    <w:rsid w:val="00CD73A0"/>
    <w:rsid w:val="00D12137"/>
    <w:rsid w:val="00D37327"/>
    <w:rsid w:val="00D46D49"/>
    <w:rsid w:val="00DB601F"/>
    <w:rsid w:val="00DC372A"/>
    <w:rsid w:val="00DF09B1"/>
    <w:rsid w:val="00DF50F9"/>
    <w:rsid w:val="00E14F9F"/>
    <w:rsid w:val="00E265B5"/>
    <w:rsid w:val="00E4448A"/>
    <w:rsid w:val="00E762B8"/>
    <w:rsid w:val="00E908C3"/>
    <w:rsid w:val="00EB30CA"/>
    <w:rsid w:val="00EC61C6"/>
    <w:rsid w:val="00F24881"/>
    <w:rsid w:val="00F36EC1"/>
    <w:rsid w:val="00F979C4"/>
    <w:rsid w:val="00FB6C03"/>
    <w:rsid w:val="00FD12FB"/>
    <w:rsid w:val="00F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7122A"/>
  <w15:docId w15:val="{67F8A9E7-E09C-4284-BCB8-C86C1B16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r-only">
    <w:name w:val="sr-only"/>
    <w:basedOn w:val="Predvolenpsmoodseku"/>
    <w:rsid w:val="003F3DB5"/>
  </w:style>
  <w:style w:type="paragraph" w:customStyle="1" w:styleId="Standard">
    <w:name w:val="Standard"/>
    <w:rsid w:val="00384C2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sk-SK"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7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7C2E"/>
    <w:rPr>
      <w:rFonts w:ascii="Tahoma" w:hAnsi="Tahoma" w:cs="Tahoma"/>
      <w:sz w:val="16"/>
      <w:szCs w:val="16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721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148F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721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148F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0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709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61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82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1495</Words>
  <Characters>8643</Characters>
  <Application>Microsoft Office Word</Application>
  <DocSecurity>0</DocSecurity>
  <Lines>169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Sihotský</dc:creator>
  <cp:lastModifiedBy>vladimir Sihotsky</cp:lastModifiedBy>
  <cp:revision>15</cp:revision>
  <cp:lastPrinted>2022-10-16T09:24:00Z</cp:lastPrinted>
  <dcterms:created xsi:type="dcterms:W3CDTF">2024-12-07T13:32:00Z</dcterms:created>
  <dcterms:modified xsi:type="dcterms:W3CDTF">2024-12-08T18:07:00Z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0bbe45270e0909a474086820502af1af63c47495db8ff3e9edd6df6e1a4d80cf</vt:lpwstr>
  </property>
</Properties>
</file>